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F74E5E9" w14:textId="77777777" w:rsidR="00003406" w:rsidRDefault="00003406" w:rsidP="00616B5D">
      <w:pPr>
        <w:spacing w:after="160" w:line="259" w:lineRule="auto"/>
        <w:rPr>
          <w:rFonts w:ascii="Calibri" w:eastAsia="Calibri" w:hAnsi="Calibri"/>
          <w:sz w:val="56"/>
          <w:szCs w:val="56"/>
          <w:lang w:val="en-GB"/>
        </w:rPr>
      </w:pPr>
    </w:p>
    <w:p w14:paraId="72A51EC4" w14:textId="77777777" w:rsidR="00003406" w:rsidRPr="00003406" w:rsidRDefault="00003406" w:rsidP="00003406">
      <w:pPr>
        <w:spacing w:after="160" w:line="259" w:lineRule="auto"/>
        <w:jc w:val="center"/>
        <w:rPr>
          <w:rFonts w:ascii="Calibri" w:eastAsia="Calibri" w:hAnsi="Calibri"/>
          <w:b/>
          <w:sz w:val="96"/>
          <w:szCs w:val="96"/>
          <w:lang w:val="en-GB"/>
        </w:rPr>
      </w:pPr>
      <w:r w:rsidRPr="00003406">
        <w:rPr>
          <w:rFonts w:ascii="Calibri" w:eastAsia="Calibri" w:hAnsi="Calibri"/>
          <w:b/>
          <w:sz w:val="96"/>
          <w:szCs w:val="96"/>
          <w:lang w:val="en-GB"/>
        </w:rPr>
        <w:t xml:space="preserve">Information for </w:t>
      </w:r>
      <w:r w:rsidRPr="00003406">
        <w:rPr>
          <w:rFonts w:ascii="Calibri" w:eastAsia="Calibri" w:hAnsi="Calibri"/>
          <w:b/>
          <w:sz w:val="96"/>
          <w:szCs w:val="96"/>
          <w:lang w:val="en-GB"/>
        </w:rPr>
        <w:br/>
        <w:t>Incoming Companies</w:t>
      </w:r>
    </w:p>
    <w:p w14:paraId="439A409C" w14:textId="77777777" w:rsidR="00003406" w:rsidRDefault="00003406" w:rsidP="00003406">
      <w:pPr>
        <w:spacing w:after="160" w:line="259" w:lineRule="auto"/>
        <w:jc w:val="center"/>
        <w:rPr>
          <w:rFonts w:ascii="Calibri" w:eastAsia="Calibri" w:hAnsi="Calibri"/>
          <w:sz w:val="22"/>
          <w:szCs w:val="22"/>
          <w:lang w:val="en-GB"/>
        </w:rPr>
      </w:pPr>
    </w:p>
    <w:p w14:paraId="0FAD80CF" w14:textId="77777777" w:rsidR="00003406" w:rsidRDefault="00616B5D" w:rsidP="00003406">
      <w:pPr>
        <w:spacing w:after="160" w:line="259" w:lineRule="auto"/>
        <w:jc w:val="center"/>
        <w:rPr>
          <w:rFonts w:ascii="Calibri" w:eastAsia="Calibri" w:hAnsi="Calibri"/>
          <w:sz w:val="22"/>
          <w:szCs w:val="22"/>
          <w:lang w:val="en-GB"/>
        </w:rPr>
      </w:pPr>
      <w:r>
        <w:rPr>
          <w:rFonts w:ascii="Calibri" w:eastAsia="Calibri" w:hAnsi="Calibri"/>
          <w:noProof/>
          <w:sz w:val="22"/>
          <w:szCs w:val="22"/>
          <w:lang w:val="en-GB" w:eastAsia="en-GB"/>
        </w:rPr>
        <w:drawing>
          <wp:inline distT="0" distB="0" distL="0" distR="0" wp14:anchorId="1FF4461D" wp14:editId="7932858C">
            <wp:extent cx="4295140" cy="3218815"/>
            <wp:effectExtent l="0" t="0" r="0" b="63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295140" cy="3218815"/>
                    </a:xfrm>
                    <a:prstGeom prst="rect">
                      <a:avLst/>
                    </a:prstGeom>
                    <a:noFill/>
                  </pic:spPr>
                </pic:pic>
              </a:graphicData>
            </a:graphic>
          </wp:inline>
        </w:drawing>
      </w:r>
    </w:p>
    <w:p w14:paraId="0E333A67" w14:textId="77777777" w:rsidR="00003406" w:rsidRPr="00003406" w:rsidRDefault="00003406" w:rsidP="00616B5D">
      <w:pPr>
        <w:spacing w:after="160" w:line="259" w:lineRule="auto"/>
        <w:rPr>
          <w:rFonts w:ascii="Calibri" w:eastAsia="Calibri" w:hAnsi="Calibri"/>
          <w:sz w:val="22"/>
          <w:szCs w:val="22"/>
          <w:lang w:val="en-GB"/>
        </w:rPr>
      </w:pPr>
    </w:p>
    <w:p w14:paraId="5E54338B" w14:textId="77777777" w:rsidR="00003406" w:rsidRPr="00616B5D" w:rsidRDefault="00003406" w:rsidP="00003406">
      <w:pPr>
        <w:spacing w:after="160"/>
        <w:jc w:val="center"/>
        <w:rPr>
          <w:rFonts w:ascii="Calibri" w:eastAsia="Calibri" w:hAnsi="Calibri"/>
          <w:sz w:val="28"/>
          <w:szCs w:val="28"/>
          <w:lang w:val="en-GB"/>
        </w:rPr>
      </w:pPr>
      <w:r w:rsidRPr="00616B5D">
        <w:rPr>
          <w:rFonts w:ascii="Calibri" w:eastAsia="Calibri" w:hAnsi="Calibri"/>
          <w:sz w:val="28"/>
          <w:szCs w:val="28"/>
          <w:lang w:val="en-GB"/>
        </w:rPr>
        <w:t>The Stables Theatre</w:t>
      </w:r>
      <w:r w:rsidRPr="00616B5D">
        <w:rPr>
          <w:rFonts w:ascii="Calibri" w:eastAsia="Calibri" w:hAnsi="Calibri"/>
          <w:sz w:val="28"/>
          <w:szCs w:val="28"/>
          <w:lang w:val="en-GB"/>
        </w:rPr>
        <w:br/>
        <w:t>Stockwell Lane</w:t>
      </w:r>
      <w:r w:rsidRPr="00616B5D">
        <w:rPr>
          <w:rFonts w:ascii="Calibri" w:eastAsia="Calibri" w:hAnsi="Calibri"/>
          <w:sz w:val="28"/>
          <w:szCs w:val="28"/>
          <w:lang w:val="en-GB"/>
        </w:rPr>
        <w:br/>
      </w:r>
      <w:proofErr w:type="spellStart"/>
      <w:r w:rsidRPr="00616B5D">
        <w:rPr>
          <w:rFonts w:ascii="Calibri" w:eastAsia="Calibri" w:hAnsi="Calibri"/>
          <w:sz w:val="28"/>
          <w:szCs w:val="28"/>
          <w:lang w:val="en-GB"/>
        </w:rPr>
        <w:t>Wavendon</w:t>
      </w:r>
      <w:proofErr w:type="spellEnd"/>
      <w:r w:rsidRPr="00616B5D">
        <w:rPr>
          <w:rFonts w:ascii="Calibri" w:eastAsia="Calibri" w:hAnsi="Calibri"/>
          <w:sz w:val="28"/>
          <w:szCs w:val="28"/>
          <w:lang w:val="en-GB"/>
        </w:rPr>
        <w:br/>
        <w:t>Milton Keynes</w:t>
      </w:r>
      <w:r w:rsidRPr="00616B5D">
        <w:rPr>
          <w:rFonts w:ascii="Calibri" w:eastAsia="Calibri" w:hAnsi="Calibri"/>
          <w:sz w:val="28"/>
          <w:szCs w:val="28"/>
          <w:lang w:val="en-GB"/>
        </w:rPr>
        <w:br/>
        <w:t>MK17 8LU</w:t>
      </w:r>
    </w:p>
    <w:p w14:paraId="5F4A4931" w14:textId="77777777" w:rsidR="00616B5D" w:rsidRDefault="00616B5D" w:rsidP="00003406">
      <w:pPr>
        <w:spacing w:after="160" w:line="259" w:lineRule="auto"/>
        <w:rPr>
          <w:rFonts w:ascii="Calibri" w:eastAsia="Calibri" w:hAnsi="Calibri"/>
          <w:sz w:val="28"/>
          <w:szCs w:val="28"/>
          <w:lang w:val="en-GB"/>
        </w:rPr>
      </w:pPr>
    </w:p>
    <w:p w14:paraId="1086886D" w14:textId="77777777" w:rsidR="00917CF7" w:rsidRDefault="00917CF7" w:rsidP="00003406">
      <w:pPr>
        <w:spacing w:after="160" w:line="259" w:lineRule="auto"/>
        <w:rPr>
          <w:rFonts w:ascii="Calibri" w:eastAsia="Calibri" w:hAnsi="Calibri"/>
          <w:b/>
          <w:sz w:val="28"/>
          <w:szCs w:val="28"/>
          <w:lang w:val="en-GB"/>
        </w:rPr>
      </w:pPr>
    </w:p>
    <w:p w14:paraId="142C7C04" w14:textId="77777777" w:rsidR="00003406" w:rsidRPr="00003406" w:rsidRDefault="00003406" w:rsidP="00003406">
      <w:pPr>
        <w:spacing w:after="160" w:line="259" w:lineRule="auto"/>
        <w:rPr>
          <w:rFonts w:ascii="Calibri" w:eastAsia="Calibri" w:hAnsi="Calibri"/>
          <w:sz w:val="28"/>
          <w:szCs w:val="28"/>
          <w:lang w:val="en-GB"/>
        </w:rPr>
      </w:pPr>
      <w:r w:rsidRPr="00003406">
        <w:rPr>
          <w:rFonts w:ascii="Calibri" w:eastAsia="Calibri" w:hAnsi="Calibri"/>
          <w:b/>
          <w:sz w:val="28"/>
          <w:szCs w:val="28"/>
          <w:lang w:val="en-GB"/>
        </w:rPr>
        <w:t>General</w:t>
      </w:r>
    </w:p>
    <w:p w14:paraId="099E64B2" w14:textId="77777777" w:rsidR="00003406" w:rsidRDefault="00003406" w:rsidP="00003406">
      <w:pPr>
        <w:numPr>
          <w:ilvl w:val="0"/>
          <w:numId w:val="15"/>
        </w:numPr>
        <w:spacing w:after="160" w:line="259" w:lineRule="auto"/>
        <w:contextualSpacing/>
        <w:rPr>
          <w:rFonts w:ascii="Calibri" w:eastAsia="Calibri" w:hAnsi="Calibri"/>
          <w:sz w:val="22"/>
          <w:szCs w:val="22"/>
          <w:lang w:val="en-GB"/>
        </w:rPr>
      </w:pPr>
      <w:r w:rsidRPr="00003406">
        <w:rPr>
          <w:rFonts w:ascii="Calibri" w:eastAsia="Calibri" w:hAnsi="Calibri"/>
          <w:sz w:val="22"/>
          <w:szCs w:val="22"/>
          <w:lang w:val="en-GB"/>
        </w:rPr>
        <w:t xml:space="preserve">The Stables is an internationally renowned music organisation with a vision to engage the widest range of people with music in all its diversity. It delivers its vision through its concert and event programme at The Stables Theatre in </w:t>
      </w:r>
      <w:proofErr w:type="spellStart"/>
      <w:r w:rsidRPr="00003406">
        <w:rPr>
          <w:rFonts w:ascii="Calibri" w:eastAsia="Calibri" w:hAnsi="Calibri"/>
          <w:sz w:val="22"/>
          <w:szCs w:val="22"/>
          <w:lang w:val="en-GB"/>
        </w:rPr>
        <w:t>Wavendon</w:t>
      </w:r>
      <w:proofErr w:type="spellEnd"/>
      <w:r w:rsidRPr="00003406">
        <w:rPr>
          <w:rFonts w:ascii="Calibri" w:eastAsia="Calibri" w:hAnsi="Calibri"/>
          <w:sz w:val="22"/>
          <w:szCs w:val="22"/>
          <w:lang w:val="en-GB"/>
        </w:rPr>
        <w:t>, Milton Keynes. It also runs an extensive learning and participation programme in the venue and across the local area and produces a range of work in other spaces including the biennial IF: Milton Keynes International Festival.</w:t>
      </w:r>
    </w:p>
    <w:p w14:paraId="1C89BFD5" w14:textId="77777777" w:rsidR="00003406" w:rsidRPr="00003406" w:rsidRDefault="00003406" w:rsidP="00003406">
      <w:pPr>
        <w:spacing w:after="160" w:line="259" w:lineRule="auto"/>
        <w:ind w:left="720"/>
        <w:contextualSpacing/>
        <w:rPr>
          <w:rFonts w:ascii="Calibri" w:eastAsia="Calibri" w:hAnsi="Calibri"/>
          <w:sz w:val="22"/>
          <w:szCs w:val="22"/>
          <w:lang w:val="en-GB"/>
        </w:rPr>
      </w:pPr>
    </w:p>
    <w:p w14:paraId="6B910693" w14:textId="77777777" w:rsidR="00003406" w:rsidRPr="00003406" w:rsidRDefault="00003406" w:rsidP="00003406">
      <w:pPr>
        <w:spacing w:after="160" w:line="259" w:lineRule="auto"/>
        <w:rPr>
          <w:rFonts w:ascii="Calibri" w:eastAsia="Calibri" w:hAnsi="Calibri"/>
          <w:b/>
          <w:sz w:val="28"/>
          <w:szCs w:val="28"/>
          <w:lang w:val="en-GB"/>
        </w:rPr>
      </w:pPr>
      <w:r w:rsidRPr="00003406">
        <w:rPr>
          <w:rFonts w:ascii="Calibri" w:eastAsia="Calibri" w:hAnsi="Calibri"/>
          <w:b/>
          <w:sz w:val="28"/>
          <w:szCs w:val="28"/>
          <w:lang w:val="en-GB"/>
        </w:rPr>
        <w:t>History</w:t>
      </w:r>
    </w:p>
    <w:p w14:paraId="35B61815" w14:textId="77777777" w:rsidR="00003406" w:rsidRDefault="00003406" w:rsidP="00003406">
      <w:pPr>
        <w:numPr>
          <w:ilvl w:val="0"/>
          <w:numId w:val="15"/>
        </w:numPr>
        <w:spacing w:after="160" w:line="259" w:lineRule="auto"/>
        <w:contextualSpacing/>
        <w:rPr>
          <w:rFonts w:ascii="Calibri" w:eastAsia="Calibri" w:hAnsi="Calibri"/>
          <w:sz w:val="22"/>
          <w:szCs w:val="22"/>
          <w:lang w:val="en-GB"/>
        </w:rPr>
      </w:pPr>
      <w:r w:rsidRPr="00003406">
        <w:rPr>
          <w:rFonts w:ascii="Calibri" w:eastAsia="Calibri" w:hAnsi="Calibri"/>
          <w:sz w:val="22"/>
          <w:szCs w:val="22"/>
          <w:lang w:val="en-GB"/>
        </w:rPr>
        <w:t>The world-renowned jazz musicians Sir John Dankworth and Dame Cleo Laine founded The Stables in 1970 in some outbuildings at their home as a venue for concerts and education activities. In October 2000, the new Stables Theatre opened its doors, with a second phase of development opening in 2007. It is now home to The Jim Marshall Auditorium with 398 and Stage 2 (80 seated or 120 s</w:t>
      </w:r>
      <w:r w:rsidR="00FD65AF">
        <w:rPr>
          <w:rFonts w:ascii="Calibri" w:eastAsia="Calibri" w:hAnsi="Calibri"/>
          <w:sz w:val="22"/>
          <w:szCs w:val="22"/>
          <w:lang w:val="en-GB"/>
        </w:rPr>
        <w:t>tanding) and presents around 400</w:t>
      </w:r>
      <w:r w:rsidRPr="00003406">
        <w:rPr>
          <w:rFonts w:ascii="Calibri" w:eastAsia="Calibri" w:hAnsi="Calibri"/>
          <w:sz w:val="22"/>
          <w:szCs w:val="22"/>
          <w:lang w:val="en-GB"/>
        </w:rPr>
        <w:t xml:space="preserve"> concerts and 250 education sessions each year.</w:t>
      </w:r>
    </w:p>
    <w:p w14:paraId="25C6C003" w14:textId="77777777" w:rsidR="00003406" w:rsidRPr="00003406" w:rsidRDefault="00003406" w:rsidP="00003406">
      <w:pPr>
        <w:spacing w:after="160" w:line="259" w:lineRule="auto"/>
        <w:rPr>
          <w:rFonts w:ascii="Calibri" w:eastAsia="Calibri" w:hAnsi="Calibri"/>
          <w:sz w:val="22"/>
          <w:szCs w:val="22"/>
          <w:lang w:val="en-GB"/>
        </w:rPr>
      </w:pPr>
    </w:p>
    <w:p w14:paraId="54C0F986" w14:textId="77777777" w:rsidR="00003406" w:rsidRPr="00003406" w:rsidRDefault="00003406" w:rsidP="00003406">
      <w:pPr>
        <w:spacing w:after="160" w:line="259" w:lineRule="auto"/>
        <w:rPr>
          <w:rFonts w:ascii="Calibri" w:eastAsia="Calibri" w:hAnsi="Calibri"/>
          <w:b/>
          <w:sz w:val="28"/>
          <w:szCs w:val="28"/>
          <w:lang w:val="en-GB"/>
        </w:rPr>
      </w:pPr>
      <w:r w:rsidRPr="00003406">
        <w:rPr>
          <w:rFonts w:ascii="Calibri" w:eastAsia="Calibri" w:hAnsi="Calibri"/>
          <w:b/>
          <w:sz w:val="28"/>
          <w:szCs w:val="28"/>
          <w:lang w:val="en-GB"/>
        </w:rPr>
        <w:t>Directions</w:t>
      </w:r>
    </w:p>
    <w:p w14:paraId="06074311" w14:textId="77777777" w:rsidR="00F40BB6" w:rsidRPr="00F40BB6" w:rsidRDefault="00F40BB6" w:rsidP="00F40BB6">
      <w:pPr>
        <w:pStyle w:val="ListParagraph"/>
        <w:numPr>
          <w:ilvl w:val="0"/>
          <w:numId w:val="15"/>
        </w:numPr>
        <w:spacing w:after="160" w:line="259" w:lineRule="auto"/>
        <w:rPr>
          <w:rFonts w:ascii="Calibri" w:eastAsia="Calibri" w:hAnsi="Calibri"/>
          <w:b/>
          <w:bCs/>
          <w:sz w:val="22"/>
          <w:szCs w:val="22"/>
          <w:lang w:val="en-GB"/>
        </w:rPr>
      </w:pPr>
      <w:r w:rsidRPr="00F40BB6">
        <w:rPr>
          <w:rFonts w:ascii="Calibri" w:eastAsia="Calibri" w:hAnsi="Calibri"/>
          <w:b/>
          <w:bCs/>
          <w:sz w:val="22"/>
          <w:szCs w:val="22"/>
          <w:lang w:val="en-GB"/>
        </w:rPr>
        <w:t>From M1 Junction 14</w:t>
      </w:r>
    </w:p>
    <w:p w14:paraId="302A4505" w14:textId="6181D444" w:rsidR="00F40BB6" w:rsidRPr="00F40BB6" w:rsidRDefault="00F40BB6" w:rsidP="00AA6AE7">
      <w:pPr>
        <w:spacing w:after="160" w:line="259" w:lineRule="auto"/>
        <w:ind w:firstLine="720"/>
        <w:rPr>
          <w:rFonts w:ascii="Calibri" w:eastAsia="Calibri" w:hAnsi="Calibri"/>
          <w:sz w:val="22"/>
          <w:szCs w:val="22"/>
          <w:lang w:val="en-GB"/>
        </w:rPr>
      </w:pPr>
      <w:r w:rsidRPr="00F40BB6">
        <w:rPr>
          <w:rFonts w:ascii="Calibri" w:eastAsia="Calibri" w:hAnsi="Calibri"/>
          <w:sz w:val="22"/>
          <w:szCs w:val="22"/>
          <w:lang w:val="en-GB"/>
        </w:rPr>
        <w:t>Head towards Milton Keynes</w:t>
      </w:r>
      <w:r w:rsidR="00AA6AE7">
        <w:rPr>
          <w:rFonts w:ascii="Calibri" w:eastAsia="Calibri" w:hAnsi="Calibri"/>
          <w:sz w:val="22"/>
          <w:szCs w:val="22"/>
          <w:lang w:val="en-GB"/>
        </w:rPr>
        <w:t xml:space="preserve">; </w:t>
      </w:r>
      <w:r w:rsidRPr="00F40BB6">
        <w:rPr>
          <w:rFonts w:ascii="Calibri" w:eastAsia="Calibri" w:hAnsi="Calibri"/>
          <w:sz w:val="22"/>
          <w:szCs w:val="22"/>
          <w:lang w:val="en-GB"/>
        </w:rPr>
        <w:t>At the first roundabout turn left onto the A5130</w:t>
      </w:r>
    </w:p>
    <w:p w14:paraId="72F99734" w14:textId="68D76159" w:rsidR="00F40BB6" w:rsidRPr="00F40BB6" w:rsidRDefault="00F40BB6" w:rsidP="00F40BB6">
      <w:pPr>
        <w:spacing w:after="160" w:line="259" w:lineRule="auto"/>
        <w:ind w:left="720"/>
        <w:rPr>
          <w:rFonts w:ascii="Calibri" w:eastAsia="Calibri" w:hAnsi="Calibri"/>
          <w:sz w:val="22"/>
          <w:szCs w:val="22"/>
          <w:lang w:val="en-GB"/>
        </w:rPr>
      </w:pPr>
      <w:r w:rsidRPr="00F40BB6">
        <w:rPr>
          <w:rFonts w:ascii="Calibri" w:eastAsia="Calibri" w:hAnsi="Calibri"/>
          <w:sz w:val="22"/>
          <w:szCs w:val="22"/>
          <w:lang w:val="en-GB"/>
        </w:rPr>
        <w:t xml:space="preserve">At the Kingston roundabout take the second exit signposted </w:t>
      </w:r>
      <w:proofErr w:type="spellStart"/>
      <w:r w:rsidRPr="00F40BB6">
        <w:rPr>
          <w:rFonts w:ascii="Calibri" w:eastAsia="Calibri" w:hAnsi="Calibri"/>
          <w:sz w:val="22"/>
          <w:szCs w:val="22"/>
          <w:lang w:val="en-GB"/>
        </w:rPr>
        <w:t>Wavendon</w:t>
      </w:r>
      <w:proofErr w:type="spellEnd"/>
      <w:r w:rsidRPr="00F40BB6">
        <w:rPr>
          <w:rFonts w:ascii="Calibri" w:eastAsia="Calibri" w:hAnsi="Calibri"/>
          <w:sz w:val="22"/>
          <w:szCs w:val="22"/>
          <w:lang w:val="en-GB"/>
        </w:rPr>
        <w:t>/Woburn</w:t>
      </w:r>
      <w:r>
        <w:rPr>
          <w:rFonts w:ascii="Calibri" w:eastAsia="Calibri" w:hAnsi="Calibri"/>
          <w:sz w:val="22"/>
          <w:szCs w:val="22"/>
          <w:lang w:val="en-GB"/>
        </w:rPr>
        <w:t xml:space="preserve"> </w:t>
      </w:r>
      <w:r w:rsidRPr="00F40BB6">
        <w:rPr>
          <w:rFonts w:ascii="Calibri" w:eastAsia="Calibri" w:hAnsi="Calibri"/>
          <w:sz w:val="22"/>
          <w:szCs w:val="22"/>
          <w:lang w:val="en-GB"/>
        </w:rPr>
        <w:t xml:space="preserve">Sands, onto the A5130 (Newport Road) </w:t>
      </w:r>
    </w:p>
    <w:p w14:paraId="6C2A99CD" w14:textId="79EBDF44" w:rsidR="00F40BB6" w:rsidRPr="00F40BB6" w:rsidRDefault="00F40BB6" w:rsidP="00F40BB6">
      <w:pPr>
        <w:spacing w:after="160" w:line="259" w:lineRule="auto"/>
        <w:ind w:firstLine="720"/>
        <w:rPr>
          <w:rFonts w:ascii="Calibri" w:eastAsia="Calibri" w:hAnsi="Calibri"/>
          <w:sz w:val="22"/>
          <w:szCs w:val="22"/>
          <w:lang w:val="en-GB"/>
        </w:rPr>
      </w:pPr>
      <w:r w:rsidRPr="00F40BB6">
        <w:rPr>
          <w:rFonts w:ascii="Calibri" w:eastAsia="Calibri" w:hAnsi="Calibri"/>
          <w:sz w:val="22"/>
          <w:szCs w:val="22"/>
          <w:lang w:val="en-GB"/>
        </w:rPr>
        <w:t xml:space="preserve">Take the second right by the traffic lights onto the new </w:t>
      </w:r>
      <w:r w:rsidR="00AA6AE7">
        <w:rPr>
          <w:rFonts w:ascii="Calibri" w:eastAsia="Calibri" w:hAnsi="Calibri"/>
          <w:sz w:val="22"/>
          <w:szCs w:val="22"/>
          <w:lang w:val="en-GB"/>
        </w:rPr>
        <w:t xml:space="preserve">access </w:t>
      </w:r>
      <w:r w:rsidRPr="00F40BB6">
        <w:rPr>
          <w:rFonts w:ascii="Calibri" w:eastAsia="Calibri" w:hAnsi="Calibri"/>
          <w:sz w:val="22"/>
          <w:szCs w:val="22"/>
          <w:lang w:val="en-GB"/>
        </w:rPr>
        <w:t xml:space="preserve">road, Dankworth Way </w:t>
      </w:r>
    </w:p>
    <w:p w14:paraId="395B4DAD" w14:textId="77777777" w:rsidR="00F40BB6" w:rsidRPr="00F40BB6" w:rsidRDefault="00F40BB6" w:rsidP="00F40BB6">
      <w:pPr>
        <w:pStyle w:val="ListParagraph"/>
        <w:numPr>
          <w:ilvl w:val="0"/>
          <w:numId w:val="15"/>
        </w:numPr>
        <w:spacing w:after="160" w:line="259" w:lineRule="auto"/>
        <w:rPr>
          <w:rFonts w:ascii="Calibri" w:eastAsia="Calibri" w:hAnsi="Calibri"/>
          <w:b/>
          <w:bCs/>
          <w:sz w:val="22"/>
          <w:szCs w:val="22"/>
          <w:lang w:val="en-GB"/>
        </w:rPr>
      </w:pPr>
      <w:r w:rsidRPr="00F40BB6">
        <w:rPr>
          <w:rFonts w:ascii="Calibri" w:eastAsia="Calibri" w:hAnsi="Calibri"/>
          <w:b/>
          <w:bCs/>
          <w:sz w:val="22"/>
          <w:szCs w:val="22"/>
          <w:lang w:val="en-GB"/>
        </w:rPr>
        <w:t>From M1 Junction 13</w:t>
      </w:r>
    </w:p>
    <w:p w14:paraId="1BF32294" w14:textId="77777777" w:rsidR="00F40BB6" w:rsidRPr="00F40BB6" w:rsidRDefault="00F40BB6" w:rsidP="00F40BB6">
      <w:pPr>
        <w:spacing w:after="160" w:line="259" w:lineRule="auto"/>
        <w:ind w:firstLine="720"/>
        <w:rPr>
          <w:rFonts w:ascii="Calibri" w:eastAsia="Calibri" w:hAnsi="Calibri"/>
          <w:sz w:val="22"/>
          <w:szCs w:val="22"/>
          <w:lang w:val="en-GB"/>
        </w:rPr>
      </w:pPr>
      <w:r w:rsidRPr="00F40BB6">
        <w:rPr>
          <w:rFonts w:ascii="Calibri" w:eastAsia="Calibri" w:hAnsi="Calibri"/>
          <w:sz w:val="22"/>
          <w:szCs w:val="22"/>
          <w:lang w:val="en-GB"/>
        </w:rPr>
        <w:t>Head towards Milton Keynes on A421</w:t>
      </w:r>
    </w:p>
    <w:p w14:paraId="59825205" w14:textId="77777777" w:rsidR="00F40BB6" w:rsidRPr="00F40BB6" w:rsidRDefault="00F40BB6" w:rsidP="00F40BB6">
      <w:pPr>
        <w:spacing w:after="160" w:line="259" w:lineRule="auto"/>
        <w:ind w:left="720"/>
        <w:rPr>
          <w:rFonts w:ascii="Calibri" w:eastAsia="Calibri" w:hAnsi="Calibri"/>
          <w:sz w:val="22"/>
          <w:szCs w:val="22"/>
          <w:lang w:val="en-GB"/>
        </w:rPr>
      </w:pPr>
      <w:r w:rsidRPr="00F40BB6">
        <w:rPr>
          <w:rFonts w:ascii="Calibri" w:eastAsia="Calibri" w:hAnsi="Calibri"/>
          <w:sz w:val="22"/>
          <w:szCs w:val="22"/>
          <w:lang w:val="en-GB"/>
        </w:rPr>
        <w:t xml:space="preserve">At the Kingston roundabout take the first exit signposted </w:t>
      </w:r>
      <w:proofErr w:type="spellStart"/>
      <w:r w:rsidRPr="00F40BB6">
        <w:rPr>
          <w:rFonts w:ascii="Calibri" w:eastAsia="Calibri" w:hAnsi="Calibri"/>
          <w:sz w:val="22"/>
          <w:szCs w:val="22"/>
          <w:lang w:val="en-GB"/>
        </w:rPr>
        <w:t>Wavendon</w:t>
      </w:r>
      <w:proofErr w:type="spellEnd"/>
      <w:r w:rsidRPr="00F40BB6">
        <w:rPr>
          <w:rFonts w:ascii="Calibri" w:eastAsia="Calibri" w:hAnsi="Calibri"/>
          <w:sz w:val="22"/>
          <w:szCs w:val="22"/>
          <w:lang w:val="en-GB"/>
        </w:rPr>
        <w:t xml:space="preserve">/Woburn Sands, onto the A5130 (Newport Road) </w:t>
      </w:r>
    </w:p>
    <w:p w14:paraId="26D6437C" w14:textId="568A6EF2" w:rsidR="00FD65AF" w:rsidRDefault="00F40BB6" w:rsidP="00AA6AE7">
      <w:pPr>
        <w:spacing w:after="160" w:line="259" w:lineRule="auto"/>
        <w:ind w:firstLine="720"/>
        <w:rPr>
          <w:rFonts w:ascii="Calibri" w:eastAsia="Calibri" w:hAnsi="Calibri"/>
          <w:sz w:val="22"/>
          <w:szCs w:val="22"/>
          <w:lang w:val="en-GB"/>
        </w:rPr>
      </w:pPr>
      <w:r w:rsidRPr="00F40BB6">
        <w:rPr>
          <w:rFonts w:ascii="Calibri" w:eastAsia="Calibri" w:hAnsi="Calibri"/>
          <w:sz w:val="22"/>
          <w:szCs w:val="22"/>
          <w:lang w:val="en-GB"/>
        </w:rPr>
        <w:t>Take the second right by the traffic lights onto the new road, Dankworth Way</w:t>
      </w:r>
    </w:p>
    <w:p w14:paraId="610A60C3" w14:textId="77777777" w:rsidR="00AA6AE7" w:rsidRDefault="00AA6AE7" w:rsidP="00AA6AE7">
      <w:pPr>
        <w:spacing w:after="160" w:line="259" w:lineRule="auto"/>
        <w:ind w:left="720" w:hanging="720"/>
        <w:rPr>
          <w:rFonts w:ascii="Calibri" w:eastAsia="Calibri" w:hAnsi="Calibri"/>
          <w:sz w:val="22"/>
          <w:szCs w:val="22"/>
          <w:lang w:val="en-GB"/>
        </w:rPr>
      </w:pPr>
      <w:r w:rsidRPr="00AA6AE7">
        <w:rPr>
          <w:rFonts w:ascii="Calibri" w:eastAsia="Calibri" w:hAnsi="Calibri"/>
          <w:sz w:val="22"/>
          <w:szCs w:val="22"/>
          <w:lang w:val="en-GB"/>
        </w:rPr>
        <w:t>•</w:t>
      </w:r>
      <w:r w:rsidRPr="00AA6AE7">
        <w:rPr>
          <w:rFonts w:ascii="Calibri" w:eastAsia="Calibri" w:hAnsi="Calibri"/>
          <w:sz w:val="22"/>
          <w:szCs w:val="22"/>
          <w:lang w:val="en-GB"/>
        </w:rPr>
        <w:tab/>
      </w:r>
      <w:r w:rsidRPr="00AA6AE7">
        <w:rPr>
          <w:rFonts w:ascii="Calibri" w:eastAsia="Calibri" w:hAnsi="Calibri"/>
          <w:b/>
          <w:bCs/>
          <w:sz w:val="22"/>
          <w:szCs w:val="22"/>
          <w:lang w:val="en-GB"/>
        </w:rPr>
        <w:t>From anywhere</w:t>
      </w:r>
    </w:p>
    <w:p w14:paraId="04E7BBD9" w14:textId="1525AA7E" w:rsidR="00FD65AF" w:rsidRDefault="00AA6AE7" w:rsidP="00AA6AE7">
      <w:pPr>
        <w:spacing w:after="160" w:line="259" w:lineRule="auto"/>
        <w:ind w:left="720"/>
        <w:rPr>
          <w:rFonts w:ascii="Calibri" w:eastAsia="Calibri" w:hAnsi="Calibri"/>
          <w:sz w:val="22"/>
          <w:szCs w:val="22"/>
          <w:lang w:val="en-GB"/>
        </w:rPr>
      </w:pPr>
      <w:r w:rsidRPr="00AA6AE7">
        <w:rPr>
          <w:rFonts w:ascii="Calibri" w:eastAsia="Calibri" w:hAnsi="Calibri"/>
          <w:sz w:val="22"/>
          <w:szCs w:val="22"/>
          <w:lang w:val="en-GB"/>
        </w:rPr>
        <w:t xml:space="preserve">Head towards Milton Keynes - Aim for the junction of the A421 (H9 </w:t>
      </w:r>
      <w:proofErr w:type="spellStart"/>
      <w:r w:rsidRPr="00AA6AE7">
        <w:rPr>
          <w:rFonts w:ascii="Calibri" w:eastAsia="Calibri" w:hAnsi="Calibri"/>
          <w:sz w:val="22"/>
          <w:szCs w:val="22"/>
          <w:lang w:val="en-GB"/>
        </w:rPr>
        <w:t>Groveway</w:t>
      </w:r>
      <w:proofErr w:type="spellEnd"/>
      <w:r w:rsidRPr="00AA6AE7">
        <w:rPr>
          <w:rFonts w:ascii="Calibri" w:eastAsia="Calibri" w:hAnsi="Calibri"/>
          <w:sz w:val="22"/>
          <w:szCs w:val="22"/>
          <w:lang w:val="en-GB"/>
        </w:rPr>
        <w:t xml:space="preserve">) and the A5130 at the Kingston roundabout - Take the turn signposted </w:t>
      </w:r>
      <w:proofErr w:type="spellStart"/>
      <w:r w:rsidRPr="00AA6AE7">
        <w:rPr>
          <w:rFonts w:ascii="Calibri" w:eastAsia="Calibri" w:hAnsi="Calibri"/>
          <w:sz w:val="22"/>
          <w:szCs w:val="22"/>
          <w:lang w:val="en-GB"/>
        </w:rPr>
        <w:t>Wavendon</w:t>
      </w:r>
      <w:proofErr w:type="spellEnd"/>
      <w:r w:rsidRPr="00AA6AE7">
        <w:rPr>
          <w:rFonts w:ascii="Calibri" w:eastAsia="Calibri" w:hAnsi="Calibri"/>
          <w:sz w:val="22"/>
          <w:szCs w:val="22"/>
          <w:lang w:val="en-GB"/>
        </w:rPr>
        <w:t xml:space="preserve"> </w:t>
      </w:r>
      <w:r>
        <w:rPr>
          <w:rFonts w:ascii="Calibri" w:eastAsia="Calibri" w:hAnsi="Calibri"/>
          <w:sz w:val="22"/>
          <w:szCs w:val="22"/>
          <w:lang w:val="en-GB"/>
        </w:rPr>
        <w:t xml:space="preserve">– </w:t>
      </w:r>
    </w:p>
    <w:p w14:paraId="528AEDAF" w14:textId="05644556" w:rsidR="00AA6AE7" w:rsidRDefault="00AA6AE7" w:rsidP="00AA6AE7">
      <w:pPr>
        <w:spacing w:after="160" w:line="259" w:lineRule="auto"/>
        <w:ind w:left="720" w:hanging="720"/>
        <w:rPr>
          <w:rFonts w:ascii="Calibri" w:eastAsia="Calibri" w:hAnsi="Calibri"/>
          <w:sz w:val="22"/>
          <w:szCs w:val="22"/>
          <w:lang w:val="en-GB"/>
        </w:rPr>
      </w:pPr>
      <w:r>
        <w:rPr>
          <w:rFonts w:ascii="Calibri" w:eastAsia="Calibri" w:hAnsi="Calibri"/>
          <w:sz w:val="22"/>
          <w:szCs w:val="22"/>
          <w:lang w:val="en-GB"/>
        </w:rPr>
        <w:tab/>
      </w:r>
      <w:r w:rsidRPr="00F40BB6">
        <w:rPr>
          <w:rFonts w:ascii="Calibri" w:eastAsia="Calibri" w:hAnsi="Calibri"/>
          <w:sz w:val="22"/>
          <w:szCs w:val="22"/>
          <w:lang w:val="en-GB"/>
        </w:rPr>
        <w:t xml:space="preserve">Take the second right by the traffic lights onto the new </w:t>
      </w:r>
      <w:r>
        <w:rPr>
          <w:rFonts w:ascii="Calibri" w:eastAsia="Calibri" w:hAnsi="Calibri"/>
          <w:sz w:val="22"/>
          <w:szCs w:val="22"/>
          <w:lang w:val="en-GB"/>
        </w:rPr>
        <w:t xml:space="preserve">access </w:t>
      </w:r>
      <w:r w:rsidRPr="00F40BB6">
        <w:rPr>
          <w:rFonts w:ascii="Calibri" w:eastAsia="Calibri" w:hAnsi="Calibri"/>
          <w:sz w:val="22"/>
          <w:szCs w:val="22"/>
          <w:lang w:val="en-GB"/>
        </w:rPr>
        <w:t>road, Dankworth Way</w:t>
      </w:r>
    </w:p>
    <w:p w14:paraId="491E3877" w14:textId="77777777" w:rsidR="00FD65AF" w:rsidRDefault="00FD65AF" w:rsidP="00003406">
      <w:pPr>
        <w:spacing w:after="160" w:line="259" w:lineRule="auto"/>
        <w:rPr>
          <w:rFonts w:ascii="Calibri" w:eastAsia="Calibri" w:hAnsi="Calibri"/>
          <w:sz w:val="22"/>
          <w:szCs w:val="22"/>
          <w:lang w:val="en-GB"/>
        </w:rPr>
      </w:pPr>
    </w:p>
    <w:p w14:paraId="276915C2" w14:textId="77777777" w:rsidR="00FD65AF" w:rsidRDefault="00FD65AF" w:rsidP="00003406">
      <w:pPr>
        <w:spacing w:after="160" w:line="259" w:lineRule="auto"/>
        <w:rPr>
          <w:rFonts w:ascii="Calibri" w:eastAsia="Calibri" w:hAnsi="Calibri"/>
          <w:sz w:val="22"/>
          <w:szCs w:val="22"/>
          <w:lang w:val="en-GB"/>
        </w:rPr>
      </w:pPr>
    </w:p>
    <w:p w14:paraId="5B03D6B1" w14:textId="77777777" w:rsidR="00917CF7" w:rsidRDefault="00917CF7" w:rsidP="00003406">
      <w:pPr>
        <w:spacing w:after="160" w:line="259" w:lineRule="auto"/>
        <w:rPr>
          <w:rFonts w:ascii="Calibri" w:eastAsia="Calibri" w:hAnsi="Calibri"/>
          <w:sz w:val="22"/>
          <w:szCs w:val="22"/>
          <w:lang w:val="en-GB"/>
        </w:rPr>
      </w:pPr>
    </w:p>
    <w:p w14:paraId="3D5036B7" w14:textId="77777777" w:rsidR="00003406" w:rsidRPr="00FD65AF" w:rsidRDefault="00003406" w:rsidP="00003406">
      <w:pPr>
        <w:spacing w:after="160" w:line="259" w:lineRule="auto"/>
        <w:rPr>
          <w:rFonts w:ascii="Calibri" w:eastAsia="Calibri" w:hAnsi="Calibri"/>
          <w:sz w:val="44"/>
          <w:szCs w:val="44"/>
          <w:lang w:val="en-GB"/>
        </w:rPr>
      </w:pPr>
      <w:r w:rsidRPr="00FD65AF">
        <w:rPr>
          <w:rFonts w:ascii="Calibri" w:eastAsia="Calibri" w:hAnsi="Calibri"/>
          <w:b/>
          <w:sz w:val="44"/>
          <w:szCs w:val="44"/>
          <w:lang w:val="en-GB"/>
        </w:rPr>
        <w:t>Jim Marshall Auditorium</w:t>
      </w:r>
    </w:p>
    <w:p w14:paraId="494FF255" w14:textId="77777777" w:rsidR="00003406" w:rsidRPr="00003406" w:rsidRDefault="00003406" w:rsidP="00003406">
      <w:pPr>
        <w:spacing w:after="160" w:line="259" w:lineRule="auto"/>
        <w:rPr>
          <w:rFonts w:ascii="Calibri" w:eastAsia="Calibri" w:hAnsi="Calibri"/>
          <w:b/>
          <w:sz w:val="28"/>
          <w:szCs w:val="28"/>
          <w:lang w:val="en-GB"/>
        </w:rPr>
      </w:pPr>
      <w:r w:rsidRPr="00003406">
        <w:rPr>
          <w:rFonts w:ascii="Calibri" w:eastAsia="Calibri" w:hAnsi="Calibri"/>
          <w:b/>
          <w:sz w:val="28"/>
          <w:szCs w:val="28"/>
          <w:lang w:val="en-GB"/>
        </w:rPr>
        <w:t>Get In</w:t>
      </w:r>
    </w:p>
    <w:p w14:paraId="1B107748" w14:textId="77777777" w:rsidR="00003406" w:rsidRPr="00003406" w:rsidRDefault="00FD65AF" w:rsidP="00003406">
      <w:pPr>
        <w:numPr>
          <w:ilvl w:val="0"/>
          <w:numId w:val="11"/>
        </w:numPr>
        <w:spacing w:after="160" w:line="259" w:lineRule="auto"/>
        <w:contextualSpacing/>
        <w:rPr>
          <w:rFonts w:ascii="Calibri" w:eastAsia="Calibri" w:hAnsi="Calibri"/>
          <w:sz w:val="22"/>
          <w:szCs w:val="22"/>
          <w:lang w:val="en-GB"/>
        </w:rPr>
      </w:pPr>
      <w:r>
        <w:rPr>
          <w:rFonts w:ascii="Calibri" w:eastAsia="Calibri" w:hAnsi="Calibri"/>
          <w:sz w:val="22"/>
          <w:szCs w:val="22"/>
          <w:lang w:val="en-GB"/>
        </w:rPr>
        <w:t>The m</w:t>
      </w:r>
      <w:r w:rsidR="00003406" w:rsidRPr="00003406">
        <w:rPr>
          <w:rFonts w:ascii="Calibri" w:eastAsia="Calibri" w:hAnsi="Calibri"/>
          <w:sz w:val="22"/>
          <w:szCs w:val="22"/>
          <w:lang w:val="en-GB"/>
        </w:rPr>
        <w:t>ain stage has a load in door of 2.7m wide by 3.9m high at stage level (.75m from road level) with direct access to stage left.</w:t>
      </w:r>
    </w:p>
    <w:p w14:paraId="61BCB4CF" w14:textId="77777777" w:rsidR="00FD65AF" w:rsidRDefault="00003406" w:rsidP="00003406">
      <w:pPr>
        <w:numPr>
          <w:ilvl w:val="0"/>
          <w:numId w:val="11"/>
        </w:numPr>
        <w:spacing w:after="160" w:line="259" w:lineRule="auto"/>
        <w:contextualSpacing/>
        <w:rPr>
          <w:rFonts w:ascii="Calibri" w:eastAsia="Calibri" w:hAnsi="Calibri"/>
          <w:sz w:val="22"/>
          <w:szCs w:val="22"/>
          <w:lang w:val="en-GB"/>
        </w:rPr>
      </w:pPr>
      <w:r w:rsidRPr="00003406">
        <w:rPr>
          <w:rFonts w:ascii="Calibri" w:eastAsia="Calibri" w:hAnsi="Calibri"/>
          <w:sz w:val="22"/>
          <w:szCs w:val="22"/>
          <w:lang w:val="en-GB"/>
        </w:rPr>
        <w:t>It can be found as you enter The Stables site and drive to the left and the green load in door can be seen on your right.</w:t>
      </w:r>
    </w:p>
    <w:p w14:paraId="1F71571F" w14:textId="77777777" w:rsidR="00FD65AF" w:rsidRDefault="00FD65AF" w:rsidP="00FD65AF">
      <w:pPr>
        <w:spacing w:after="160" w:line="259" w:lineRule="auto"/>
        <w:contextualSpacing/>
        <w:rPr>
          <w:rFonts w:ascii="Calibri" w:eastAsia="Calibri" w:hAnsi="Calibri"/>
          <w:sz w:val="22"/>
          <w:szCs w:val="22"/>
          <w:lang w:val="en-GB"/>
        </w:rPr>
      </w:pPr>
    </w:p>
    <w:p w14:paraId="5A2805A5" w14:textId="77777777" w:rsidR="00FD65AF" w:rsidRPr="00FD65AF" w:rsidRDefault="00FD65AF" w:rsidP="00FD65AF">
      <w:pPr>
        <w:spacing w:after="160" w:line="259" w:lineRule="auto"/>
        <w:contextualSpacing/>
        <w:rPr>
          <w:rFonts w:ascii="Calibri" w:eastAsia="Calibri" w:hAnsi="Calibri"/>
          <w:b/>
          <w:sz w:val="32"/>
          <w:szCs w:val="32"/>
          <w:lang w:val="en-GB"/>
        </w:rPr>
      </w:pPr>
      <w:r w:rsidRPr="00FD65AF">
        <w:rPr>
          <w:rFonts w:ascii="Calibri" w:eastAsia="Calibri" w:hAnsi="Calibri"/>
          <w:b/>
          <w:sz w:val="32"/>
          <w:szCs w:val="32"/>
          <w:lang w:val="en-GB"/>
        </w:rPr>
        <w:t>Parking</w:t>
      </w:r>
    </w:p>
    <w:p w14:paraId="4C6D6C6C" w14:textId="77777777" w:rsidR="00FD65AF" w:rsidRPr="00FD65AF" w:rsidRDefault="00FD65AF" w:rsidP="00FD65AF">
      <w:pPr>
        <w:pStyle w:val="ListParagraph"/>
        <w:numPr>
          <w:ilvl w:val="0"/>
          <w:numId w:val="22"/>
        </w:numPr>
        <w:spacing w:after="160" w:line="259" w:lineRule="auto"/>
        <w:rPr>
          <w:rFonts w:ascii="Calibri" w:eastAsia="Calibri" w:hAnsi="Calibri"/>
          <w:sz w:val="22"/>
          <w:szCs w:val="22"/>
          <w:lang w:val="en-GB"/>
        </w:rPr>
      </w:pPr>
      <w:r w:rsidRPr="00FD65AF">
        <w:rPr>
          <w:rFonts w:ascii="Calibri" w:eastAsia="Calibri" w:hAnsi="Calibri"/>
          <w:sz w:val="22"/>
          <w:szCs w:val="22"/>
          <w:lang w:val="en-GB"/>
        </w:rPr>
        <w:t>Vehicles may be left in the loading bay or adjacent staff car park</w:t>
      </w:r>
    </w:p>
    <w:p w14:paraId="1CE55124" w14:textId="77777777" w:rsidR="00FD65AF" w:rsidRPr="00FD65AF" w:rsidRDefault="00FD65AF" w:rsidP="00FD65AF">
      <w:pPr>
        <w:spacing w:after="160" w:line="259" w:lineRule="auto"/>
        <w:contextualSpacing/>
        <w:rPr>
          <w:rFonts w:ascii="Calibri" w:eastAsia="Calibri" w:hAnsi="Calibri"/>
          <w:sz w:val="22"/>
          <w:szCs w:val="22"/>
          <w:lang w:val="en-GB"/>
        </w:rPr>
      </w:pPr>
    </w:p>
    <w:p w14:paraId="246686C1" w14:textId="77777777" w:rsidR="00FD65AF" w:rsidRPr="00FD65AF" w:rsidRDefault="00FD65AF" w:rsidP="00FD65AF">
      <w:pPr>
        <w:spacing w:after="160" w:line="259" w:lineRule="auto"/>
        <w:contextualSpacing/>
        <w:rPr>
          <w:rFonts w:ascii="Calibri" w:eastAsia="Calibri" w:hAnsi="Calibri"/>
          <w:b/>
          <w:sz w:val="32"/>
          <w:szCs w:val="32"/>
          <w:lang w:val="en-GB"/>
        </w:rPr>
      </w:pPr>
      <w:r w:rsidRPr="00FD65AF">
        <w:rPr>
          <w:rFonts w:ascii="Calibri" w:eastAsia="Calibri" w:hAnsi="Calibri"/>
          <w:b/>
          <w:sz w:val="32"/>
          <w:szCs w:val="32"/>
          <w:lang w:val="en-GB"/>
        </w:rPr>
        <w:t>Access</w:t>
      </w:r>
    </w:p>
    <w:p w14:paraId="0C4C6831" w14:textId="77777777" w:rsidR="00FD65AF" w:rsidRPr="00FD65AF" w:rsidRDefault="00FD65AF" w:rsidP="00FD65AF">
      <w:pPr>
        <w:pStyle w:val="ListParagraph"/>
        <w:numPr>
          <w:ilvl w:val="0"/>
          <w:numId w:val="22"/>
        </w:numPr>
        <w:spacing w:after="160" w:line="259" w:lineRule="auto"/>
        <w:rPr>
          <w:rFonts w:ascii="Calibri" w:eastAsia="Calibri" w:hAnsi="Calibri"/>
          <w:sz w:val="22"/>
          <w:szCs w:val="22"/>
          <w:lang w:val="en-GB"/>
        </w:rPr>
      </w:pPr>
      <w:r w:rsidRPr="00FD65AF">
        <w:rPr>
          <w:rFonts w:ascii="Calibri" w:eastAsia="Calibri" w:hAnsi="Calibri"/>
          <w:sz w:val="22"/>
          <w:szCs w:val="22"/>
          <w:lang w:val="en-GB"/>
        </w:rPr>
        <w:t>The Stables is highly accessible to artists with limi</w:t>
      </w:r>
      <w:r>
        <w:rPr>
          <w:rFonts w:ascii="Calibri" w:eastAsia="Calibri" w:hAnsi="Calibri"/>
          <w:sz w:val="22"/>
          <w:szCs w:val="22"/>
          <w:lang w:val="en-GB"/>
        </w:rPr>
        <w:t>ted mobility</w:t>
      </w:r>
      <w:r w:rsidRPr="00FD65AF">
        <w:rPr>
          <w:rFonts w:ascii="Calibri" w:eastAsia="Calibri" w:hAnsi="Calibri"/>
          <w:sz w:val="22"/>
          <w:szCs w:val="22"/>
          <w:lang w:val="en-GB"/>
        </w:rPr>
        <w:t xml:space="preserve"> </w:t>
      </w:r>
    </w:p>
    <w:p w14:paraId="6A45DD9D" w14:textId="77777777" w:rsidR="00FD65AF" w:rsidRPr="00FD65AF" w:rsidRDefault="00FD65AF" w:rsidP="00FD65AF">
      <w:pPr>
        <w:pStyle w:val="ListParagraph"/>
        <w:numPr>
          <w:ilvl w:val="0"/>
          <w:numId w:val="22"/>
        </w:numPr>
        <w:spacing w:after="160" w:line="259" w:lineRule="auto"/>
        <w:rPr>
          <w:rFonts w:ascii="Calibri" w:eastAsia="Calibri" w:hAnsi="Calibri"/>
          <w:sz w:val="22"/>
          <w:szCs w:val="22"/>
          <w:lang w:val="en-GB"/>
        </w:rPr>
      </w:pPr>
      <w:r w:rsidRPr="00FD65AF">
        <w:rPr>
          <w:rFonts w:ascii="Calibri" w:eastAsia="Calibri" w:hAnsi="Calibri"/>
          <w:sz w:val="22"/>
          <w:szCs w:val="22"/>
          <w:lang w:val="en-GB"/>
        </w:rPr>
        <w:t>Parking bays for blue badge holders are available directly outside the main entrance on a first come first served basis and there is one bay in the staff car park</w:t>
      </w:r>
    </w:p>
    <w:p w14:paraId="1553CA9F" w14:textId="77777777" w:rsidR="00FD65AF" w:rsidRPr="00FD65AF" w:rsidRDefault="00FD65AF" w:rsidP="00FD65AF">
      <w:pPr>
        <w:pStyle w:val="ListParagraph"/>
        <w:numPr>
          <w:ilvl w:val="0"/>
          <w:numId w:val="22"/>
        </w:numPr>
        <w:spacing w:after="160" w:line="259" w:lineRule="auto"/>
        <w:rPr>
          <w:rFonts w:ascii="Calibri" w:eastAsia="Calibri" w:hAnsi="Calibri"/>
          <w:sz w:val="22"/>
          <w:szCs w:val="22"/>
          <w:lang w:val="en-GB"/>
        </w:rPr>
      </w:pPr>
      <w:r>
        <w:rPr>
          <w:rFonts w:ascii="Calibri" w:eastAsia="Calibri" w:hAnsi="Calibri"/>
          <w:sz w:val="22"/>
          <w:szCs w:val="22"/>
          <w:lang w:val="en-GB"/>
        </w:rPr>
        <w:t>There is level step-</w:t>
      </w:r>
      <w:r w:rsidRPr="00FD65AF">
        <w:rPr>
          <w:rFonts w:ascii="Calibri" w:eastAsia="Calibri" w:hAnsi="Calibri"/>
          <w:sz w:val="22"/>
          <w:szCs w:val="22"/>
          <w:lang w:val="en-GB"/>
        </w:rPr>
        <w:t>free access from the staff car park to the backstage area, green room, dressing rooms and auditorium</w:t>
      </w:r>
    </w:p>
    <w:p w14:paraId="4A90EF88" w14:textId="77777777" w:rsidR="00FD65AF" w:rsidRPr="00FD65AF" w:rsidRDefault="00FD65AF" w:rsidP="00FD65AF">
      <w:pPr>
        <w:pStyle w:val="ListParagraph"/>
        <w:numPr>
          <w:ilvl w:val="0"/>
          <w:numId w:val="22"/>
        </w:numPr>
        <w:spacing w:after="160" w:line="259" w:lineRule="auto"/>
        <w:rPr>
          <w:rFonts w:ascii="Calibri" w:eastAsia="Calibri" w:hAnsi="Calibri"/>
          <w:sz w:val="22"/>
          <w:szCs w:val="22"/>
          <w:lang w:val="en-GB"/>
        </w:rPr>
      </w:pPr>
      <w:r w:rsidRPr="00FD65AF">
        <w:rPr>
          <w:rFonts w:ascii="Calibri" w:eastAsia="Calibri" w:hAnsi="Calibri"/>
          <w:sz w:val="22"/>
          <w:szCs w:val="22"/>
          <w:lang w:val="en-GB"/>
        </w:rPr>
        <w:t>There is a stage lift for wheelchair users to access the stage area from stage left</w:t>
      </w:r>
    </w:p>
    <w:p w14:paraId="35420FF8" w14:textId="77777777" w:rsidR="00FD65AF" w:rsidRPr="00FD65AF" w:rsidRDefault="00FD65AF" w:rsidP="00FD65AF">
      <w:pPr>
        <w:pStyle w:val="ListParagraph"/>
        <w:numPr>
          <w:ilvl w:val="0"/>
          <w:numId w:val="22"/>
        </w:numPr>
        <w:spacing w:after="160" w:line="259" w:lineRule="auto"/>
        <w:rPr>
          <w:rFonts w:ascii="Calibri" w:eastAsia="Calibri" w:hAnsi="Calibri"/>
          <w:sz w:val="22"/>
          <w:szCs w:val="22"/>
          <w:lang w:val="en-GB"/>
        </w:rPr>
      </w:pPr>
      <w:r w:rsidRPr="00FD65AF">
        <w:rPr>
          <w:rFonts w:ascii="Calibri" w:eastAsia="Calibri" w:hAnsi="Calibri"/>
          <w:sz w:val="22"/>
          <w:szCs w:val="22"/>
          <w:lang w:val="en-GB"/>
        </w:rPr>
        <w:t xml:space="preserve">There is a passenger lift from the auditorium to the foyer area </w:t>
      </w:r>
    </w:p>
    <w:p w14:paraId="426B7596" w14:textId="77777777" w:rsidR="00FD65AF" w:rsidRPr="00FD65AF" w:rsidRDefault="00FD65AF" w:rsidP="00FD65AF">
      <w:pPr>
        <w:pStyle w:val="ListParagraph"/>
        <w:numPr>
          <w:ilvl w:val="0"/>
          <w:numId w:val="22"/>
        </w:numPr>
        <w:spacing w:after="160" w:line="259" w:lineRule="auto"/>
        <w:rPr>
          <w:rFonts w:ascii="Calibri" w:eastAsia="Calibri" w:hAnsi="Calibri"/>
          <w:sz w:val="22"/>
          <w:szCs w:val="22"/>
          <w:lang w:val="en-GB"/>
        </w:rPr>
      </w:pPr>
      <w:r w:rsidRPr="00FD65AF">
        <w:rPr>
          <w:rFonts w:ascii="Calibri" w:eastAsia="Calibri" w:hAnsi="Calibri"/>
          <w:sz w:val="22"/>
          <w:szCs w:val="22"/>
          <w:lang w:val="en-GB"/>
        </w:rPr>
        <w:t xml:space="preserve">There is one gender neutral disabled toilet facility situated in the backstage area </w:t>
      </w:r>
    </w:p>
    <w:p w14:paraId="2F8AC2D3" w14:textId="77777777" w:rsidR="00FD65AF" w:rsidRPr="00FD65AF" w:rsidRDefault="00FD65AF" w:rsidP="00FD65AF">
      <w:pPr>
        <w:pStyle w:val="ListParagraph"/>
        <w:numPr>
          <w:ilvl w:val="0"/>
          <w:numId w:val="22"/>
        </w:numPr>
        <w:spacing w:after="160" w:line="259" w:lineRule="auto"/>
        <w:rPr>
          <w:rFonts w:ascii="Calibri" w:eastAsia="Calibri" w:hAnsi="Calibri"/>
          <w:sz w:val="22"/>
          <w:szCs w:val="22"/>
          <w:lang w:val="en-GB"/>
        </w:rPr>
      </w:pPr>
      <w:r w:rsidRPr="00FD65AF">
        <w:rPr>
          <w:rFonts w:ascii="Calibri" w:eastAsia="Calibri" w:hAnsi="Calibri"/>
          <w:sz w:val="22"/>
          <w:szCs w:val="22"/>
          <w:lang w:val="en-GB"/>
        </w:rPr>
        <w:t xml:space="preserve">The Jim Marshall Auditorium is fitted with an </w:t>
      </w:r>
      <w:proofErr w:type="spellStart"/>
      <w:r w:rsidRPr="00FD65AF">
        <w:rPr>
          <w:rFonts w:ascii="Calibri" w:eastAsia="Calibri" w:hAnsi="Calibri"/>
          <w:sz w:val="22"/>
          <w:szCs w:val="22"/>
          <w:lang w:val="en-GB"/>
        </w:rPr>
        <w:t>Ampetronic</w:t>
      </w:r>
      <w:proofErr w:type="spellEnd"/>
      <w:r w:rsidRPr="00FD65AF">
        <w:rPr>
          <w:rFonts w:ascii="Calibri" w:eastAsia="Calibri" w:hAnsi="Calibri"/>
          <w:sz w:val="22"/>
          <w:szCs w:val="22"/>
          <w:lang w:val="en-GB"/>
        </w:rPr>
        <w:t xml:space="preserve">  loop system </w:t>
      </w:r>
    </w:p>
    <w:p w14:paraId="7960EF7E" w14:textId="77777777" w:rsidR="000825E1" w:rsidRPr="00FD65AF" w:rsidRDefault="00FD65AF" w:rsidP="000825E1">
      <w:pPr>
        <w:pStyle w:val="ListParagraph"/>
        <w:numPr>
          <w:ilvl w:val="0"/>
          <w:numId w:val="22"/>
        </w:numPr>
        <w:spacing w:after="160" w:line="259" w:lineRule="auto"/>
        <w:rPr>
          <w:rFonts w:ascii="Calibri" w:eastAsia="Calibri" w:hAnsi="Calibri"/>
          <w:sz w:val="22"/>
          <w:szCs w:val="22"/>
          <w:lang w:val="en-GB"/>
        </w:rPr>
      </w:pPr>
      <w:r w:rsidRPr="00FD65AF">
        <w:rPr>
          <w:rFonts w:ascii="Calibri" w:eastAsia="Calibri" w:hAnsi="Calibri"/>
          <w:sz w:val="22"/>
          <w:szCs w:val="22"/>
          <w:lang w:val="en-GB"/>
        </w:rPr>
        <w:t>Assistance dogs are welcome in the venue</w:t>
      </w:r>
      <w:r w:rsidR="000825E1" w:rsidRPr="00FD65AF">
        <w:rPr>
          <w:rFonts w:ascii="Calibri" w:eastAsia="Calibri" w:hAnsi="Calibri"/>
          <w:sz w:val="22"/>
          <w:szCs w:val="22"/>
          <w:lang w:val="en-GB"/>
        </w:rPr>
        <w:br/>
      </w:r>
    </w:p>
    <w:p w14:paraId="16D0A29F" w14:textId="77777777" w:rsidR="00003406" w:rsidRDefault="00003406" w:rsidP="000825E1">
      <w:pPr>
        <w:spacing w:after="160" w:line="259" w:lineRule="auto"/>
        <w:contextualSpacing/>
        <w:rPr>
          <w:rFonts w:ascii="Calibri" w:eastAsia="Calibri" w:hAnsi="Calibri"/>
          <w:b/>
          <w:sz w:val="28"/>
          <w:szCs w:val="28"/>
          <w:lang w:val="en-GB"/>
        </w:rPr>
      </w:pPr>
      <w:r w:rsidRPr="00003406">
        <w:rPr>
          <w:rFonts w:ascii="Calibri" w:eastAsia="Calibri" w:hAnsi="Calibri"/>
          <w:b/>
          <w:sz w:val="28"/>
          <w:szCs w:val="28"/>
          <w:lang w:val="en-GB"/>
        </w:rPr>
        <w:t>Food &amp; Catering</w:t>
      </w:r>
    </w:p>
    <w:p w14:paraId="5CFB6C53" w14:textId="77777777" w:rsidR="000825E1" w:rsidRPr="00003406" w:rsidRDefault="000825E1" w:rsidP="000825E1">
      <w:pPr>
        <w:spacing w:after="160" w:line="259" w:lineRule="auto"/>
        <w:contextualSpacing/>
        <w:rPr>
          <w:rFonts w:ascii="Calibri" w:eastAsia="Calibri" w:hAnsi="Calibri"/>
          <w:sz w:val="22"/>
          <w:szCs w:val="22"/>
          <w:lang w:val="en-GB"/>
        </w:rPr>
      </w:pPr>
    </w:p>
    <w:p w14:paraId="34779FB1" w14:textId="77777777" w:rsidR="00003406" w:rsidRPr="00003406" w:rsidRDefault="00003406" w:rsidP="00003406">
      <w:pPr>
        <w:numPr>
          <w:ilvl w:val="0"/>
          <w:numId w:val="12"/>
        </w:numPr>
        <w:spacing w:after="160" w:line="259" w:lineRule="auto"/>
        <w:contextualSpacing/>
        <w:rPr>
          <w:rFonts w:ascii="Calibri" w:eastAsia="Calibri" w:hAnsi="Calibri"/>
          <w:sz w:val="22"/>
          <w:szCs w:val="22"/>
          <w:lang w:val="en-GB"/>
        </w:rPr>
      </w:pPr>
      <w:r w:rsidRPr="00003406">
        <w:rPr>
          <w:rFonts w:ascii="Calibri" w:eastAsia="Calibri" w:hAnsi="Calibri"/>
          <w:sz w:val="22"/>
          <w:szCs w:val="22"/>
          <w:lang w:val="en-GB"/>
        </w:rPr>
        <w:t>The Stables is situated in a rural setting and food outlets are within a few minutes’ drive away.</w:t>
      </w:r>
    </w:p>
    <w:p w14:paraId="6C362696" w14:textId="050064D4" w:rsidR="00003406" w:rsidRPr="00003406" w:rsidRDefault="00003406" w:rsidP="00003406">
      <w:pPr>
        <w:numPr>
          <w:ilvl w:val="0"/>
          <w:numId w:val="12"/>
        </w:numPr>
        <w:spacing w:after="160" w:line="259" w:lineRule="auto"/>
        <w:contextualSpacing/>
        <w:rPr>
          <w:rFonts w:ascii="Calibri" w:eastAsia="Calibri" w:hAnsi="Calibri"/>
          <w:sz w:val="22"/>
          <w:szCs w:val="22"/>
          <w:lang w:val="en-GB"/>
        </w:rPr>
      </w:pPr>
      <w:r w:rsidRPr="00003406">
        <w:rPr>
          <w:rFonts w:ascii="Calibri" w:eastAsia="Calibri" w:hAnsi="Calibri"/>
          <w:sz w:val="22"/>
          <w:szCs w:val="22"/>
          <w:lang w:val="en-GB"/>
        </w:rPr>
        <w:t>We do not have an in-house kitchen for touring companies to use; we do have a microwave and kettle for use in the green room.</w:t>
      </w:r>
    </w:p>
    <w:p w14:paraId="747327CC" w14:textId="77777777" w:rsidR="00003406" w:rsidRPr="00003406" w:rsidRDefault="00003406" w:rsidP="00003406">
      <w:pPr>
        <w:spacing w:after="160" w:line="259" w:lineRule="auto"/>
        <w:rPr>
          <w:rFonts w:ascii="Calibri" w:eastAsia="Calibri" w:hAnsi="Calibri"/>
          <w:sz w:val="22"/>
          <w:szCs w:val="22"/>
          <w:lang w:val="en-GB"/>
        </w:rPr>
      </w:pPr>
    </w:p>
    <w:p w14:paraId="00CABF1D" w14:textId="77777777" w:rsidR="00003406" w:rsidRPr="00003406" w:rsidRDefault="00003406" w:rsidP="00003406">
      <w:pPr>
        <w:spacing w:after="160" w:line="259" w:lineRule="auto"/>
        <w:rPr>
          <w:rFonts w:ascii="Calibri" w:eastAsia="Calibri" w:hAnsi="Calibri"/>
          <w:b/>
          <w:sz w:val="28"/>
          <w:szCs w:val="28"/>
          <w:lang w:val="en-GB"/>
        </w:rPr>
      </w:pPr>
      <w:r w:rsidRPr="00003406">
        <w:rPr>
          <w:rFonts w:ascii="Calibri" w:eastAsia="Calibri" w:hAnsi="Calibri"/>
          <w:b/>
          <w:sz w:val="28"/>
          <w:szCs w:val="28"/>
          <w:lang w:val="en-GB"/>
        </w:rPr>
        <w:t>Wardrobe</w:t>
      </w:r>
    </w:p>
    <w:p w14:paraId="7D1274B4" w14:textId="77777777" w:rsidR="00003406" w:rsidRPr="00003406" w:rsidRDefault="00003406" w:rsidP="00003406">
      <w:pPr>
        <w:numPr>
          <w:ilvl w:val="0"/>
          <w:numId w:val="13"/>
        </w:numPr>
        <w:spacing w:after="160" w:line="259" w:lineRule="auto"/>
        <w:contextualSpacing/>
        <w:rPr>
          <w:rFonts w:ascii="Calibri" w:eastAsia="Calibri" w:hAnsi="Calibri"/>
          <w:sz w:val="22"/>
          <w:szCs w:val="22"/>
          <w:lang w:val="en-GB"/>
        </w:rPr>
      </w:pPr>
      <w:r w:rsidRPr="00003406">
        <w:rPr>
          <w:rFonts w:ascii="Calibri" w:eastAsia="Calibri" w:hAnsi="Calibri"/>
          <w:sz w:val="22"/>
          <w:szCs w:val="22"/>
          <w:lang w:val="en-GB"/>
        </w:rPr>
        <w:t>Washer, dryer and ironing facilities are available to use at no charge.</w:t>
      </w:r>
    </w:p>
    <w:p w14:paraId="48140DEF" w14:textId="77777777" w:rsidR="00FD65AF" w:rsidRPr="00003406" w:rsidRDefault="00FD65AF" w:rsidP="00003406">
      <w:pPr>
        <w:spacing w:after="160" w:line="259" w:lineRule="auto"/>
        <w:rPr>
          <w:rFonts w:ascii="Calibri" w:eastAsia="Calibri" w:hAnsi="Calibri"/>
          <w:sz w:val="22"/>
          <w:szCs w:val="22"/>
          <w:lang w:val="en-GB"/>
        </w:rPr>
      </w:pPr>
    </w:p>
    <w:p w14:paraId="44676875" w14:textId="77777777" w:rsidR="00917CF7" w:rsidRDefault="00917CF7" w:rsidP="00003406">
      <w:pPr>
        <w:spacing w:after="160" w:line="259" w:lineRule="auto"/>
        <w:rPr>
          <w:rFonts w:ascii="Calibri" w:eastAsia="Calibri" w:hAnsi="Calibri"/>
          <w:b/>
          <w:sz w:val="28"/>
          <w:szCs w:val="28"/>
          <w:lang w:val="en-GB"/>
        </w:rPr>
      </w:pPr>
    </w:p>
    <w:p w14:paraId="4E1F3A27" w14:textId="77777777" w:rsidR="00917CF7" w:rsidRDefault="00917CF7" w:rsidP="00003406">
      <w:pPr>
        <w:spacing w:after="160" w:line="259" w:lineRule="auto"/>
        <w:rPr>
          <w:rFonts w:ascii="Calibri" w:eastAsia="Calibri" w:hAnsi="Calibri"/>
          <w:b/>
          <w:sz w:val="28"/>
          <w:szCs w:val="28"/>
          <w:lang w:val="en-GB"/>
        </w:rPr>
      </w:pPr>
    </w:p>
    <w:p w14:paraId="1F06C85B" w14:textId="77777777" w:rsidR="00003406" w:rsidRPr="00003406" w:rsidRDefault="00003406" w:rsidP="00003406">
      <w:pPr>
        <w:spacing w:after="160" w:line="259" w:lineRule="auto"/>
        <w:rPr>
          <w:rFonts w:ascii="Calibri" w:eastAsia="Calibri" w:hAnsi="Calibri"/>
          <w:b/>
          <w:sz w:val="28"/>
          <w:szCs w:val="28"/>
          <w:lang w:val="en-GB"/>
        </w:rPr>
      </w:pPr>
      <w:r w:rsidRPr="00003406">
        <w:rPr>
          <w:rFonts w:ascii="Calibri" w:eastAsia="Calibri" w:hAnsi="Calibri"/>
          <w:b/>
          <w:sz w:val="28"/>
          <w:szCs w:val="28"/>
          <w:lang w:val="en-GB"/>
        </w:rPr>
        <w:t>Smoking</w:t>
      </w:r>
    </w:p>
    <w:p w14:paraId="62410AE5" w14:textId="77777777" w:rsidR="00003406" w:rsidRPr="00003406" w:rsidRDefault="00003406" w:rsidP="00003406">
      <w:pPr>
        <w:numPr>
          <w:ilvl w:val="0"/>
          <w:numId w:val="13"/>
        </w:numPr>
        <w:spacing w:after="160" w:line="259" w:lineRule="auto"/>
        <w:contextualSpacing/>
        <w:rPr>
          <w:rFonts w:ascii="Calibri" w:eastAsia="Calibri" w:hAnsi="Calibri"/>
          <w:sz w:val="22"/>
          <w:szCs w:val="22"/>
          <w:lang w:val="en-GB"/>
        </w:rPr>
      </w:pPr>
      <w:r w:rsidRPr="00003406">
        <w:rPr>
          <w:rFonts w:ascii="Calibri" w:eastAsia="Calibri" w:hAnsi="Calibri"/>
          <w:sz w:val="22"/>
          <w:szCs w:val="22"/>
          <w:lang w:val="en-GB"/>
        </w:rPr>
        <w:t>There is a strict no smoking policy in place in the whole venue.</w:t>
      </w:r>
    </w:p>
    <w:p w14:paraId="744BEA1A" w14:textId="77777777" w:rsidR="00003406" w:rsidRPr="00003406" w:rsidRDefault="00003406" w:rsidP="00003406">
      <w:pPr>
        <w:spacing w:after="160" w:line="259" w:lineRule="auto"/>
        <w:rPr>
          <w:rFonts w:ascii="Calibri" w:eastAsia="Calibri" w:hAnsi="Calibri"/>
          <w:sz w:val="22"/>
          <w:szCs w:val="22"/>
          <w:lang w:val="en-GB"/>
        </w:rPr>
      </w:pPr>
    </w:p>
    <w:p w14:paraId="1F60CB67" w14:textId="77777777" w:rsidR="00003406" w:rsidRPr="00003406" w:rsidRDefault="00003406" w:rsidP="00003406">
      <w:pPr>
        <w:spacing w:after="160" w:line="259" w:lineRule="auto"/>
        <w:rPr>
          <w:rFonts w:ascii="Calibri" w:eastAsia="Calibri" w:hAnsi="Calibri"/>
          <w:b/>
          <w:sz w:val="28"/>
          <w:szCs w:val="28"/>
          <w:lang w:val="en-GB"/>
        </w:rPr>
      </w:pPr>
      <w:r w:rsidRPr="00003406">
        <w:rPr>
          <w:rFonts w:ascii="Calibri" w:eastAsia="Calibri" w:hAnsi="Calibri"/>
          <w:b/>
          <w:sz w:val="28"/>
          <w:szCs w:val="28"/>
          <w:lang w:val="en-GB"/>
        </w:rPr>
        <w:t>Mobile Phones</w:t>
      </w:r>
    </w:p>
    <w:p w14:paraId="5F67EDE1" w14:textId="77777777" w:rsidR="00003406" w:rsidRPr="00003406" w:rsidRDefault="00003406" w:rsidP="00003406">
      <w:pPr>
        <w:numPr>
          <w:ilvl w:val="0"/>
          <w:numId w:val="13"/>
        </w:numPr>
        <w:spacing w:after="160" w:line="259" w:lineRule="auto"/>
        <w:contextualSpacing/>
        <w:rPr>
          <w:rFonts w:ascii="Calibri" w:eastAsia="Calibri" w:hAnsi="Calibri"/>
          <w:sz w:val="22"/>
          <w:szCs w:val="22"/>
          <w:lang w:val="en-GB"/>
        </w:rPr>
      </w:pPr>
      <w:r w:rsidRPr="00003406">
        <w:rPr>
          <w:rFonts w:ascii="Calibri" w:eastAsia="Calibri" w:hAnsi="Calibri"/>
          <w:sz w:val="22"/>
          <w:szCs w:val="22"/>
          <w:lang w:val="en-GB"/>
        </w:rPr>
        <w:t>Most mobile phone networks work in the theatre.</w:t>
      </w:r>
    </w:p>
    <w:p w14:paraId="311DCB2C" w14:textId="77777777" w:rsidR="00003406" w:rsidRPr="00003406" w:rsidRDefault="00003406" w:rsidP="00003406">
      <w:pPr>
        <w:spacing w:after="160" w:line="259" w:lineRule="auto"/>
        <w:rPr>
          <w:rFonts w:ascii="Calibri" w:eastAsia="Calibri" w:hAnsi="Calibri"/>
          <w:b/>
          <w:sz w:val="22"/>
          <w:szCs w:val="22"/>
          <w:lang w:val="en-GB"/>
        </w:rPr>
      </w:pPr>
    </w:p>
    <w:p w14:paraId="5F08292E" w14:textId="77777777" w:rsidR="00003406" w:rsidRPr="00003406" w:rsidRDefault="00003406" w:rsidP="00003406">
      <w:pPr>
        <w:spacing w:after="160" w:line="259" w:lineRule="auto"/>
        <w:rPr>
          <w:rFonts w:ascii="Calibri" w:eastAsia="Calibri" w:hAnsi="Calibri"/>
          <w:b/>
          <w:sz w:val="28"/>
          <w:szCs w:val="28"/>
          <w:lang w:val="en-GB"/>
        </w:rPr>
      </w:pPr>
      <w:r w:rsidRPr="00003406">
        <w:rPr>
          <w:rFonts w:ascii="Calibri" w:eastAsia="Calibri" w:hAnsi="Calibri"/>
          <w:b/>
          <w:sz w:val="28"/>
          <w:szCs w:val="28"/>
          <w:lang w:val="en-GB"/>
        </w:rPr>
        <w:t>Security</w:t>
      </w:r>
    </w:p>
    <w:p w14:paraId="5720AD84" w14:textId="77777777" w:rsidR="00003406" w:rsidRPr="00003406" w:rsidRDefault="00003406" w:rsidP="00003406">
      <w:pPr>
        <w:numPr>
          <w:ilvl w:val="0"/>
          <w:numId w:val="13"/>
        </w:numPr>
        <w:spacing w:after="160" w:line="259" w:lineRule="auto"/>
        <w:contextualSpacing/>
        <w:rPr>
          <w:rFonts w:ascii="Calibri" w:eastAsia="Calibri" w:hAnsi="Calibri"/>
          <w:sz w:val="22"/>
          <w:szCs w:val="22"/>
          <w:lang w:val="en-GB"/>
        </w:rPr>
      </w:pPr>
      <w:r w:rsidRPr="00003406">
        <w:rPr>
          <w:rFonts w:ascii="Calibri" w:eastAsia="Calibri" w:hAnsi="Calibri"/>
          <w:sz w:val="22"/>
          <w:szCs w:val="22"/>
          <w:lang w:val="en-GB"/>
        </w:rPr>
        <w:t>The stage door is not manned.</w:t>
      </w:r>
    </w:p>
    <w:p w14:paraId="1BAD78B2" w14:textId="77777777" w:rsidR="00003406" w:rsidRPr="00003406" w:rsidRDefault="00003406" w:rsidP="00003406">
      <w:pPr>
        <w:spacing w:after="160" w:line="259" w:lineRule="auto"/>
        <w:rPr>
          <w:rFonts w:ascii="Calibri" w:eastAsia="Calibri" w:hAnsi="Calibri"/>
          <w:b/>
          <w:sz w:val="22"/>
          <w:szCs w:val="22"/>
          <w:lang w:val="en-GB"/>
        </w:rPr>
      </w:pPr>
    </w:p>
    <w:p w14:paraId="68FC1309" w14:textId="77777777" w:rsidR="00003406" w:rsidRPr="00003406" w:rsidRDefault="00003406" w:rsidP="00003406">
      <w:pPr>
        <w:spacing w:after="160" w:line="259" w:lineRule="auto"/>
        <w:rPr>
          <w:rFonts w:ascii="Calibri" w:eastAsia="Calibri" w:hAnsi="Calibri"/>
          <w:b/>
          <w:sz w:val="28"/>
          <w:szCs w:val="28"/>
          <w:lang w:val="en-GB"/>
        </w:rPr>
      </w:pPr>
      <w:r w:rsidRPr="00003406">
        <w:rPr>
          <w:rFonts w:ascii="Calibri" w:eastAsia="Calibri" w:hAnsi="Calibri"/>
          <w:b/>
          <w:sz w:val="28"/>
          <w:szCs w:val="28"/>
          <w:lang w:val="en-GB"/>
        </w:rPr>
        <w:t>Fire</w:t>
      </w:r>
    </w:p>
    <w:p w14:paraId="29734053" w14:textId="77777777" w:rsidR="00003406" w:rsidRPr="00003406" w:rsidRDefault="00003406" w:rsidP="00003406">
      <w:pPr>
        <w:numPr>
          <w:ilvl w:val="0"/>
          <w:numId w:val="13"/>
        </w:numPr>
        <w:spacing w:after="160" w:line="259" w:lineRule="auto"/>
        <w:contextualSpacing/>
        <w:rPr>
          <w:rFonts w:ascii="Calibri" w:eastAsia="Calibri" w:hAnsi="Calibri"/>
          <w:sz w:val="22"/>
          <w:szCs w:val="22"/>
          <w:lang w:val="en-GB"/>
        </w:rPr>
      </w:pPr>
      <w:r w:rsidRPr="00003406">
        <w:rPr>
          <w:rFonts w:ascii="Calibri" w:eastAsia="Calibri" w:hAnsi="Calibri"/>
          <w:sz w:val="22"/>
          <w:szCs w:val="22"/>
          <w:lang w:val="en-GB"/>
        </w:rPr>
        <w:t>There is a full fire alarm system in place, with detectors in every room. During the show the detectors over stage can be disabled, allowing the use of most forms of smoke and haze. Companies are asked to seek advice from the duty manager re: the use of any electrical equipment, if the fire alarm is activated please leave the building via the fire exit signs</w:t>
      </w:r>
    </w:p>
    <w:p w14:paraId="457773E3" w14:textId="77777777" w:rsidR="00003406" w:rsidRPr="00003406" w:rsidRDefault="00003406" w:rsidP="00003406">
      <w:pPr>
        <w:spacing w:after="160" w:line="259" w:lineRule="auto"/>
        <w:rPr>
          <w:rFonts w:ascii="Calibri" w:eastAsia="Calibri" w:hAnsi="Calibri"/>
          <w:b/>
          <w:sz w:val="28"/>
          <w:szCs w:val="28"/>
          <w:lang w:val="en-GB"/>
        </w:rPr>
      </w:pPr>
    </w:p>
    <w:p w14:paraId="12A5AD19" w14:textId="77777777" w:rsidR="00003406" w:rsidRPr="00003406" w:rsidRDefault="00003406" w:rsidP="00003406">
      <w:pPr>
        <w:spacing w:after="160" w:line="259" w:lineRule="auto"/>
        <w:rPr>
          <w:rFonts w:ascii="Calibri" w:eastAsia="Calibri" w:hAnsi="Calibri"/>
          <w:b/>
          <w:sz w:val="28"/>
          <w:szCs w:val="28"/>
          <w:lang w:val="en-GB"/>
        </w:rPr>
      </w:pPr>
      <w:r w:rsidRPr="00003406">
        <w:rPr>
          <w:rFonts w:ascii="Calibri" w:eastAsia="Calibri" w:hAnsi="Calibri"/>
          <w:b/>
          <w:sz w:val="28"/>
          <w:szCs w:val="28"/>
          <w:lang w:val="en-GB"/>
        </w:rPr>
        <w:t>Evacuation Point</w:t>
      </w:r>
    </w:p>
    <w:p w14:paraId="78EE658E" w14:textId="77777777" w:rsidR="00003406" w:rsidRPr="00003406" w:rsidRDefault="00003406" w:rsidP="00003406">
      <w:pPr>
        <w:numPr>
          <w:ilvl w:val="0"/>
          <w:numId w:val="13"/>
        </w:numPr>
        <w:spacing w:after="160" w:line="259" w:lineRule="auto"/>
        <w:contextualSpacing/>
        <w:rPr>
          <w:rFonts w:ascii="Calibri" w:eastAsia="Calibri" w:hAnsi="Calibri"/>
          <w:sz w:val="22"/>
          <w:szCs w:val="22"/>
          <w:lang w:val="en-GB"/>
        </w:rPr>
      </w:pPr>
      <w:r w:rsidRPr="00003406">
        <w:rPr>
          <w:rFonts w:ascii="Calibri" w:eastAsia="Calibri" w:hAnsi="Calibri"/>
          <w:sz w:val="22"/>
          <w:szCs w:val="22"/>
          <w:lang w:val="en-GB"/>
        </w:rPr>
        <w:t xml:space="preserve">If the theatre is evacuated for any particular reason, then the backstage evacuation point is the Stables </w:t>
      </w:r>
      <w:r w:rsidR="00FD65AF">
        <w:rPr>
          <w:rFonts w:ascii="Calibri" w:eastAsia="Calibri" w:hAnsi="Calibri"/>
          <w:sz w:val="22"/>
          <w:szCs w:val="22"/>
          <w:lang w:val="en-GB"/>
        </w:rPr>
        <w:t xml:space="preserve">staff </w:t>
      </w:r>
      <w:r w:rsidRPr="00003406">
        <w:rPr>
          <w:rFonts w:ascii="Calibri" w:eastAsia="Calibri" w:hAnsi="Calibri"/>
          <w:sz w:val="22"/>
          <w:szCs w:val="22"/>
          <w:lang w:val="en-GB"/>
        </w:rPr>
        <w:t>car park.</w:t>
      </w:r>
    </w:p>
    <w:p w14:paraId="6CBAF1BE" w14:textId="77777777" w:rsidR="00003406" w:rsidRPr="00003406" w:rsidRDefault="00003406" w:rsidP="00003406">
      <w:pPr>
        <w:spacing w:after="160" w:line="259" w:lineRule="auto"/>
        <w:rPr>
          <w:rFonts w:ascii="Calibri" w:eastAsia="Calibri" w:hAnsi="Calibri"/>
          <w:b/>
          <w:sz w:val="28"/>
          <w:szCs w:val="28"/>
          <w:lang w:val="en-GB"/>
        </w:rPr>
      </w:pPr>
    </w:p>
    <w:p w14:paraId="5AD8FB49" w14:textId="77777777" w:rsidR="00003406" w:rsidRPr="00003406" w:rsidRDefault="00003406" w:rsidP="00003406">
      <w:pPr>
        <w:spacing w:after="160" w:line="259" w:lineRule="auto"/>
        <w:rPr>
          <w:rFonts w:ascii="Calibri" w:eastAsia="Calibri" w:hAnsi="Calibri"/>
          <w:b/>
          <w:sz w:val="28"/>
          <w:szCs w:val="28"/>
          <w:lang w:val="en-GB"/>
        </w:rPr>
      </w:pPr>
      <w:r w:rsidRPr="00003406">
        <w:rPr>
          <w:rFonts w:ascii="Calibri" w:eastAsia="Calibri" w:hAnsi="Calibri"/>
          <w:b/>
          <w:sz w:val="28"/>
          <w:szCs w:val="28"/>
          <w:lang w:val="en-GB"/>
        </w:rPr>
        <w:t>First Aid</w:t>
      </w:r>
    </w:p>
    <w:p w14:paraId="512D03B3" w14:textId="77777777" w:rsidR="00003406" w:rsidRPr="00003406" w:rsidRDefault="00003406" w:rsidP="00003406">
      <w:pPr>
        <w:numPr>
          <w:ilvl w:val="0"/>
          <w:numId w:val="13"/>
        </w:numPr>
        <w:spacing w:after="160" w:line="259" w:lineRule="auto"/>
        <w:contextualSpacing/>
        <w:rPr>
          <w:rFonts w:ascii="Calibri" w:eastAsia="Calibri" w:hAnsi="Calibri"/>
          <w:sz w:val="22"/>
          <w:szCs w:val="22"/>
          <w:lang w:val="en-GB"/>
        </w:rPr>
      </w:pPr>
      <w:r w:rsidRPr="00003406">
        <w:rPr>
          <w:rFonts w:ascii="Calibri" w:eastAsia="Calibri" w:hAnsi="Calibri"/>
          <w:sz w:val="22"/>
          <w:szCs w:val="22"/>
          <w:lang w:val="en-GB"/>
        </w:rPr>
        <w:t>A first Aid Box can be found behind the coffee bar in the foyer, the duty manager is the first aider on site.</w:t>
      </w:r>
      <w:r w:rsidR="000825E1">
        <w:rPr>
          <w:rFonts w:ascii="Calibri" w:eastAsia="Calibri" w:hAnsi="Calibri"/>
          <w:sz w:val="22"/>
          <w:szCs w:val="22"/>
          <w:lang w:val="en-GB"/>
        </w:rPr>
        <w:br/>
      </w:r>
    </w:p>
    <w:p w14:paraId="46F3BE3F" w14:textId="77777777" w:rsidR="00FD65AF" w:rsidRDefault="00FD65AF" w:rsidP="00003406">
      <w:pPr>
        <w:spacing w:after="160" w:line="259" w:lineRule="auto"/>
        <w:rPr>
          <w:rFonts w:ascii="Calibri" w:eastAsia="Calibri" w:hAnsi="Calibri"/>
          <w:b/>
          <w:sz w:val="44"/>
          <w:szCs w:val="44"/>
          <w:lang w:val="en-GB"/>
        </w:rPr>
      </w:pPr>
    </w:p>
    <w:p w14:paraId="0FD65706" w14:textId="77777777" w:rsidR="00FD65AF" w:rsidRDefault="00FD65AF" w:rsidP="00003406">
      <w:pPr>
        <w:spacing w:after="160" w:line="259" w:lineRule="auto"/>
        <w:rPr>
          <w:rFonts w:ascii="Calibri" w:eastAsia="Calibri" w:hAnsi="Calibri"/>
          <w:b/>
          <w:sz w:val="44"/>
          <w:szCs w:val="44"/>
          <w:lang w:val="en-GB"/>
        </w:rPr>
      </w:pPr>
    </w:p>
    <w:p w14:paraId="2CD53661" w14:textId="77777777" w:rsidR="00FD65AF" w:rsidRDefault="00FD65AF" w:rsidP="00003406">
      <w:pPr>
        <w:spacing w:after="160" w:line="259" w:lineRule="auto"/>
        <w:rPr>
          <w:rFonts w:ascii="Calibri" w:eastAsia="Calibri" w:hAnsi="Calibri"/>
          <w:b/>
          <w:sz w:val="44"/>
          <w:szCs w:val="44"/>
          <w:lang w:val="en-GB"/>
        </w:rPr>
      </w:pPr>
    </w:p>
    <w:p w14:paraId="6AC67043" w14:textId="77777777" w:rsidR="00917CF7" w:rsidRDefault="00917CF7" w:rsidP="00003406">
      <w:pPr>
        <w:spacing w:after="160" w:line="259" w:lineRule="auto"/>
        <w:rPr>
          <w:rFonts w:ascii="Calibri" w:eastAsia="Calibri" w:hAnsi="Calibri"/>
          <w:b/>
          <w:sz w:val="44"/>
          <w:szCs w:val="44"/>
          <w:lang w:val="en-GB"/>
        </w:rPr>
      </w:pPr>
    </w:p>
    <w:p w14:paraId="59CDB78B" w14:textId="51AD7A68" w:rsidR="00003406" w:rsidRPr="00003406" w:rsidRDefault="00E028C9" w:rsidP="00003406">
      <w:pPr>
        <w:spacing w:after="160" w:line="259" w:lineRule="auto"/>
        <w:rPr>
          <w:rFonts w:ascii="Calibri" w:eastAsia="Calibri" w:hAnsi="Calibri"/>
          <w:b/>
          <w:sz w:val="44"/>
          <w:szCs w:val="44"/>
          <w:lang w:val="en-GB"/>
        </w:rPr>
      </w:pPr>
      <w:r>
        <w:rPr>
          <w:rFonts w:ascii="Calibri" w:eastAsia="Calibri" w:hAnsi="Calibri"/>
          <w:b/>
          <w:sz w:val="44"/>
          <w:szCs w:val="44"/>
          <w:lang w:val="en-GB"/>
        </w:rPr>
        <w:br/>
      </w:r>
      <w:r w:rsidR="00003406" w:rsidRPr="00003406">
        <w:rPr>
          <w:rFonts w:ascii="Calibri" w:eastAsia="Calibri" w:hAnsi="Calibri"/>
          <w:b/>
          <w:sz w:val="44"/>
          <w:szCs w:val="44"/>
          <w:lang w:val="en-GB"/>
        </w:rPr>
        <w:t>Technical Information</w:t>
      </w:r>
    </w:p>
    <w:p w14:paraId="44073D6A" w14:textId="77777777" w:rsidR="00003406" w:rsidRPr="00003406" w:rsidRDefault="00003406" w:rsidP="00003406">
      <w:pPr>
        <w:spacing w:after="160" w:line="259" w:lineRule="auto"/>
        <w:rPr>
          <w:rFonts w:ascii="Calibri" w:eastAsia="Calibri" w:hAnsi="Calibri"/>
          <w:b/>
          <w:sz w:val="28"/>
          <w:szCs w:val="28"/>
          <w:lang w:val="en-GB"/>
        </w:rPr>
      </w:pPr>
      <w:r w:rsidRPr="00003406">
        <w:rPr>
          <w:rFonts w:ascii="Calibri" w:eastAsia="Calibri" w:hAnsi="Calibri"/>
          <w:b/>
          <w:sz w:val="28"/>
          <w:szCs w:val="28"/>
          <w:lang w:val="en-GB"/>
        </w:rPr>
        <w:t>Auditorium Capacity (Visual later on)</w:t>
      </w:r>
    </w:p>
    <w:p w14:paraId="64CBF741" w14:textId="77777777" w:rsidR="00003406" w:rsidRPr="00003406" w:rsidRDefault="00003406" w:rsidP="00003406">
      <w:pPr>
        <w:numPr>
          <w:ilvl w:val="0"/>
          <w:numId w:val="10"/>
        </w:numPr>
        <w:spacing w:after="160" w:line="259" w:lineRule="auto"/>
        <w:contextualSpacing/>
        <w:rPr>
          <w:rFonts w:ascii="Calibri" w:eastAsia="Calibri" w:hAnsi="Calibri"/>
          <w:sz w:val="22"/>
          <w:szCs w:val="22"/>
          <w:lang w:val="en-GB"/>
        </w:rPr>
      </w:pPr>
      <w:r w:rsidRPr="00003406">
        <w:rPr>
          <w:rFonts w:ascii="Calibri" w:eastAsia="Calibri" w:hAnsi="Calibri"/>
          <w:sz w:val="22"/>
          <w:szCs w:val="22"/>
          <w:lang w:val="en-GB"/>
        </w:rPr>
        <w:t>398 (including 8 disabled allocations)</w:t>
      </w:r>
    </w:p>
    <w:p w14:paraId="7FD95A17" w14:textId="77777777" w:rsidR="00003406" w:rsidRPr="00003406" w:rsidRDefault="00003406" w:rsidP="00003406">
      <w:pPr>
        <w:numPr>
          <w:ilvl w:val="0"/>
          <w:numId w:val="10"/>
        </w:numPr>
        <w:spacing w:after="160" w:line="259" w:lineRule="auto"/>
        <w:contextualSpacing/>
        <w:rPr>
          <w:rFonts w:ascii="Calibri" w:eastAsia="Calibri" w:hAnsi="Calibri"/>
          <w:sz w:val="22"/>
          <w:szCs w:val="22"/>
          <w:lang w:val="en-GB"/>
        </w:rPr>
      </w:pPr>
      <w:r w:rsidRPr="00003406">
        <w:rPr>
          <w:rFonts w:ascii="Calibri" w:eastAsia="Calibri" w:hAnsi="Calibri"/>
          <w:sz w:val="22"/>
          <w:szCs w:val="22"/>
          <w:lang w:val="en-GB"/>
        </w:rPr>
        <w:t>6 seats can be removed if touring desk is in use.</w:t>
      </w:r>
    </w:p>
    <w:p w14:paraId="5062309F" w14:textId="77777777" w:rsidR="00003406" w:rsidRPr="00003406" w:rsidRDefault="00003406" w:rsidP="00003406">
      <w:pPr>
        <w:numPr>
          <w:ilvl w:val="0"/>
          <w:numId w:val="10"/>
        </w:numPr>
        <w:spacing w:after="160" w:line="259" w:lineRule="auto"/>
        <w:contextualSpacing/>
        <w:rPr>
          <w:rFonts w:ascii="Calibri" w:eastAsia="Calibri" w:hAnsi="Calibri"/>
          <w:sz w:val="22"/>
          <w:szCs w:val="22"/>
          <w:lang w:val="en-GB"/>
        </w:rPr>
      </w:pPr>
      <w:r w:rsidRPr="00003406">
        <w:rPr>
          <w:rFonts w:ascii="Calibri" w:eastAsia="Calibri" w:hAnsi="Calibri"/>
          <w:sz w:val="22"/>
          <w:szCs w:val="22"/>
          <w:lang w:val="en-GB"/>
        </w:rPr>
        <w:t>Seats are positioned 244 straight on, 144 on the two side blocks.</w:t>
      </w:r>
    </w:p>
    <w:p w14:paraId="61F01ECC" w14:textId="77777777" w:rsidR="00003406" w:rsidRPr="00003406" w:rsidRDefault="00003406" w:rsidP="00003406">
      <w:pPr>
        <w:spacing w:after="160" w:line="259" w:lineRule="auto"/>
        <w:ind w:left="720"/>
        <w:contextualSpacing/>
        <w:rPr>
          <w:rFonts w:ascii="Calibri" w:eastAsia="Calibri" w:hAnsi="Calibri"/>
          <w:sz w:val="22"/>
          <w:szCs w:val="22"/>
          <w:lang w:val="en-GB"/>
        </w:rPr>
      </w:pPr>
    </w:p>
    <w:p w14:paraId="53DA6C8C" w14:textId="77777777" w:rsidR="00003406" w:rsidRPr="00003406" w:rsidRDefault="00003406" w:rsidP="00003406">
      <w:pPr>
        <w:spacing w:after="160" w:line="259" w:lineRule="auto"/>
        <w:rPr>
          <w:rFonts w:ascii="Calibri" w:eastAsia="Calibri" w:hAnsi="Calibri"/>
          <w:b/>
          <w:sz w:val="28"/>
          <w:szCs w:val="28"/>
          <w:lang w:val="en-GB"/>
        </w:rPr>
      </w:pPr>
      <w:r w:rsidRPr="00003406">
        <w:rPr>
          <w:rFonts w:ascii="Calibri" w:eastAsia="Calibri" w:hAnsi="Calibri"/>
          <w:b/>
          <w:sz w:val="28"/>
          <w:szCs w:val="28"/>
          <w:lang w:val="en-GB"/>
        </w:rPr>
        <w:t>Stage</w:t>
      </w:r>
    </w:p>
    <w:p w14:paraId="7D831B09" w14:textId="77777777" w:rsidR="00003406" w:rsidRPr="00003406" w:rsidRDefault="00003406" w:rsidP="00003406">
      <w:pPr>
        <w:numPr>
          <w:ilvl w:val="0"/>
          <w:numId w:val="14"/>
        </w:numPr>
        <w:spacing w:after="160" w:line="259" w:lineRule="auto"/>
        <w:contextualSpacing/>
        <w:rPr>
          <w:rFonts w:ascii="Calibri" w:eastAsia="Calibri" w:hAnsi="Calibri"/>
          <w:sz w:val="22"/>
          <w:szCs w:val="22"/>
          <w:lang w:val="en-GB"/>
        </w:rPr>
      </w:pPr>
      <w:r w:rsidRPr="00003406">
        <w:rPr>
          <w:rFonts w:ascii="Calibri" w:eastAsia="Calibri" w:hAnsi="Calibri"/>
          <w:sz w:val="22"/>
          <w:szCs w:val="22"/>
          <w:lang w:val="en-GB"/>
        </w:rPr>
        <w:t>The stage is of a wooden construction, with original style laminate boards. The main stage and the forestage are flat.</w:t>
      </w:r>
    </w:p>
    <w:p w14:paraId="29B122DB" w14:textId="77777777" w:rsidR="00003406" w:rsidRPr="00003406" w:rsidRDefault="00003406" w:rsidP="00003406">
      <w:pPr>
        <w:numPr>
          <w:ilvl w:val="0"/>
          <w:numId w:val="14"/>
        </w:numPr>
        <w:spacing w:after="160" w:line="259" w:lineRule="auto"/>
        <w:contextualSpacing/>
        <w:rPr>
          <w:rFonts w:ascii="Calibri" w:eastAsia="Calibri" w:hAnsi="Calibri"/>
          <w:sz w:val="22"/>
          <w:szCs w:val="22"/>
          <w:lang w:val="en-GB"/>
        </w:rPr>
      </w:pPr>
      <w:r w:rsidRPr="00003406">
        <w:rPr>
          <w:rFonts w:ascii="Calibri" w:eastAsia="Calibri" w:hAnsi="Calibri"/>
          <w:sz w:val="22"/>
          <w:szCs w:val="22"/>
          <w:lang w:val="en-GB"/>
        </w:rPr>
        <w:t>There is no stage level crossover.</w:t>
      </w:r>
    </w:p>
    <w:p w14:paraId="0B92E555" w14:textId="77777777" w:rsidR="00003406" w:rsidRPr="00003406" w:rsidRDefault="00003406" w:rsidP="00807412">
      <w:pPr>
        <w:spacing w:after="160" w:line="259" w:lineRule="auto"/>
        <w:contextualSpacing/>
        <w:rPr>
          <w:rFonts w:ascii="Calibri" w:eastAsia="Calibri" w:hAnsi="Calibri"/>
          <w:sz w:val="22"/>
          <w:szCs w:val="22"/>
          <w:lang w:val="en-GB"/>
        </w:rPr>
      </w:pPr>
    </w:p>
    <w:p w14:paraId="1D74A315" w14:textId="77777777" w:rsidR="00003406" w:rsidRPr="00003406" w:rsidRDefault="00003406" w:rsidP="00003406">
      <w:pPr>
        <w:spacing w:after="160" w:line="259" w:lineRule="auto"/>
        <w:rPr>
          <w:rFonts w:ascii="Calibri" w:eastAsia="Calibri" w:hAnsi="Calibri"/>
          <w:b/>
          <w:sz w:val="28"/>
          <w:szCs w:val="28"/>
          <w:lang w:val="en-GB"/>
        </w:rPr>
      </w:pPr>
      <w:r w:rsidRPr="00003406">
        <w:rPr>
          <w:rFonts w:ascii="Calibri" w:eastAsia="Calibri" w:hAnsi="Calibri"/>
          <w:b/>
          <w:sz w:val="28"/>
          <w:szCs w:val="28"/>
          <w:lang w:val="en-GB"/>
        </w:rPr>
        <w:t>Flying</w:t>
      </w:r>
    </w:p>
    <w:p w14:paraId="1EA10EC2" w14:textId="77777777" w:rsidR="00003406" w:rsidRPr="00003406" w:rsidRDefault="00003406" w:rsidP="00003406">
      <w:pPr>
        <w:numPr>
          <w:ilvl w:val="0"/>
          <w:numId w:val="14"/>
        </w:numPr>
        <w:spacing w:after="160" w:line="259" w:lineRule="auto"/>
        <w:contextualSpacing/>
        <w:rPr>
          <w:rFonts w:ascii="Calibri" w:eastAsia="Calibri" w:hAnsi="Calibri"/>
          <w:sz w:val="22"/>
          <w:szCs w:val="22"/>
          <w:lang w:val="en-GB"/>
        </w:rPr>
      </w:pPr>
      <w:r w:rsidRPr="00003406">
        <w:rPr>
          <w:rFonts w:ascii="Calibri" w:eastAsia="Calibri" w:hAnsi="Calibri"/>
          <w:sz w:val="22"/>
          <w:szCs w:val="22"/>
          <w:lang w:val="en-GB"/>
        </w:rPr>
        <w:t>4 hemp bars UDL 120kgs, 4 winch bars UDL 330kgs</w:t>
      </w:r>
    </w:p>
    <w:p w14:paraId="23BFEFCF" w14:textId="77777777" w:rsidR="00003406" w:rsidRPr="00003406" w:rsidRDefault="00003406" w:rsidP="00003406">
      <w:pPr>
        <w:spacing w:after="160" w:line="259" w:lineRule="auto"/>
        <w:ind w:left="720"/>
        <w:contextualSpacing/>
        <w:rPr>
          <w:rFonts w:ascii="Calibri" w:eastAsia="Calibri" w:hAnsi="Calibri"/>
          <w:sz w:val="22"/>
          <w:szCs w:val="22"/>
          <w:lang w:val="en-GB"/>
        </w:rPr>
      </w:pPr>
      <w:r w:rsidRPr="00003406">
        <w:rPr>
          <w:rFonts w:ascii="Calibri" w:eastAsia="Calibri" w:hAnsi="Calibri"/>
          <w:sz w:val="22"/>
          <w:szCs w:val="22"/>
          <w:lang w:val="en-GB"/>
        </w:rPr>
        <w:t>NO ACCESS ABOVE GRID</w:t>
      </w:r>
    </w:p>
    <w:p w14:paraId="155FAF0B" w14:textId="77777777" w:rsidR="00003406" w:rsidRDefault="00003406" w:rsidP="00003406">
      <w:pPr>
        <w:numPr>
          <w:ilvl w:val="0"/>
          <w:numId w:val="14"/>
        </w:numPr>
        <w:spacing w:after="160" w:line="259" w:lineRule="auto"/>
        <w:contextualSpacing/>
        <w:rPr>
          <w:rFonts w:ascii="Calibri" w:eastAsia="Calibri" w:hAnsi="Calibri"/>
          <w:sz w:val="22"/>
          <w:szCs w:val="22"/>
          <w:lang w:val="en-GB"/>
        </w:rPr>
      </w:pPr>
      <w:r w:rsidRPr="00003406">
        <w:rPr>
          <w:rFonts w:ascii="Calibri" w:eastAsia="Calibri" w:hAnsi="Calibri"/>
          <w:sz w:val="22"/>
          <w:szCs w:val="22"/>
          <w:lang w:val="en-GB"/>
        </w:rPr>
        <w:t>Measured from front of pros arch</w:t>
      </w:r>
    </w:p>
    <w:p w14:paraId="12CB007B" w14:textId="77777777" w:rsidR="000825E1" w:rsidRPr="00003406" w:rsidRDefault="000825E1" w:rsidP="000825E1">
      <w:pPr>
        <w:spacing w:after="160" w:line="259" w:lineRule="auto"/>
        <w:ind w:left="720"/>
        <w:contextualSpacing/>
        <w:rPr>
          <w:rFonts w:ascii="Calibri" w:eastAsia="Calibri" w:hAnsi="Calibri"/>
          <w:sz w:val="22"/>
          <w:szCs w:val="22"/>
          <w:lang w:val="en-GB"/>
        </w:rPr>
      </w:pPr>
    </w:p>
    <w:tbl>
      <w:tblPr>
        <w:tblStyle w:val="TableGrid"/>
        <w:tblW w:w="9016" w:type="dxa"/>
        <w:tblInd w:w="586" w:type="dxa"/>
        <w:tblLook w:val="04A0" w:firstRow="1" w:lastRow="0" w:firstColumn="1" w:lastColumn="0" w:noHBand="0" w:noVBand="1"/>
      </w:tblPr>
      <w:tblGrid>
        <w:gridCol w:w="2254"/>
        <w:gridCol w:w="2254"/>
        <w:gridCol w:w="2254"/>
        <w:gridCol w:w="2254"/>
      </w:tblGrid>
      <w:tr w:rsidR="00003406" w:rsidRPr="00003406" w14:paraId="3EC7850B" w14:textId="77777777" w:rsidTr="000825E1">
        <w:tc>
          <w:tcPr>
            <w:tcW w:w="2254" w:type="dxa"/>
          </w:tcPr>
          <w:p w14:paraId="10DE2D1A" w14:textId="77777777" w:rsidR="00003406" w:rsidRPr="00003406" w:rsidRDefault="00003406" w:rsidP="00003406">
            <w:pPr>
              <w:rPr>
                <w:sz w:val="22"/>
                <w:szCs w:val="22"/>
                <w:lang w:val="en-GB"/>
              </w:rPr>
            </w:pPr>
            <w:r w:rsidRPr="00003406">
              <w:rPr>
                <w:sz w:val="22"/>
                <w:szCs w:val="22"/>
                <w:lang w:val="en-GB"/>
              </w:rPr>
              <w:t>Hemp</w:t>
            </w:r>
          </w:p>
        </w:tc>
        <w:tc>
          <w:tcPr>
            <w:tcW w:w="2254" w:type="dxa"/>
          </w:tcPr>
          <w:p w14:paraId="3674FDB0" w14:textId="77777777" w:rsidR="00003406" w:rsidRPr="00003406" w:rsidRDefault="00003406" w:rsidP="00003406">
            <w:pPr>
              <w:rPr>
                <w:sz w:val="22"/>
                <w:szCs w:val="22"/>
                <w:lang w:val="en-GB"/>
              </w:rPr>
            </w:pPr>
            <w:r w:rsidRPr="00003406">
              <w:rPr>
                <w:sz w:val="22"/>
                <w:szCs w:val="22"/>
                <w:lang w:val="en-GB"/>
              </w:rPr>
              <w:t>1</w:t>
            </w:r>
          </w:p>
        </w:tc>
        <w:tc>
          <w:tcPr>
            <w:tcW w:w="2254" w:type="dxa"/>
          </w:tcPr>
          <w:p w14:paraId="4135081A" w14:textId="77777777" w:rsidR="00003406" w:rsidRPr="00003406" w:rsidRDefault="00003406" w:rsidP="00003406">
            <w:pPr>
              <w:rPr>
                <w:sz w:val="22"/>
                <w:szCs w:val="22"/>
                <w:lang w:val="en-GB"/>
              </w:rPr>
            </w:pPr>
            <w:r w:rsidRPr="00003406">
              <w:rPr>
                <w:sz w:val="22"/>
                <w:szCs w:val="22"/>
                <w:lang w:val="en-GB"/>
              </w:rPr>
              <w:t>.7m</w:t>
            </w:r>
          </w:p>
        </w:tc>
        <w:tc>
          <w:tcPr>
            <w:tcW w:w="2254" w:type="dxa"/>
          </w:tcPr>
          <w:p w14:paraId="2A84AC02" w14:textId="77777777" w:rsidR="00003406" w:rsidRPr="00003406" w:rsidRDefault="00003406" w:rsidP="00003406">
            <w:pPr>
              <w:rPr>
                <w:sz w:val="22"/>
                <w:szCs w:val="22"/>
                <w:lang w:val="en-GB"/>
              </w:rPr>
            </w:pPr>
            <w:r w:rsidRPr="00003406">
              <w:rPr>
                <w:sz w:val="22"/>
                <w:szCs w:val="22"/>
                <w:lang w:val="en-GB"/>
              </w:rPr>
              <w:t>Front Black Border</w:t>
            </w:r>
          </w:p>
        </w:tc>
      </w:tr>
      <w:tr w:rsidR="00003406" w:rsidRPr="00003406" w14:paraId="79BAF81A" w14:textId="77777777" w:rsidTr="000825E1">
        <w:tc>
          <w:tcPr>
            <w:tcW w:w="2254" w:type="dxa"/>
          </w:tcPr>
          <w:p w14:paraId="0747D94E" w14:textId="77777777" w:rsidR="00003406" w:rsidRPr="00003406" w:rsidRDefault="00003406" w:rsidP="00003406">
            <w:pPr>
              <w:rPr>
                <w:sz w:val="22"/>
                <w:szCs w:val="22"/>
                <w:lang w:val="en-GB"/>
              </w:rPr>
            </w:pPr>
            <w:r w:rsidRPr="00003406">
              <w:rPr>
                <w:sz w:val="22"/>
                <w:szCs w:val="22"/>
                <w:lang w:val="en-GB"/>
              </w:rPr>
              <w:t>Winch</w:t>
            </w:r>
          </w:p>
        </w:tc>
        <w:tc>
          <w:tcPr>
            <w:tcW w:w="2254" w:type="dxa"/>
          </w:tcPr>
          <w:p w14:paraId="6A6844CC" w14:textId="77777777" w:rsidR="00003406" w:rsidRPr="00003406" w:rsidRDefault="00003406" w:rsidP="00003406">
            <w:pPr>
              <w:rPr>
                <w:sz w:val="22"/>
                <w:szCs w:val="22"/>
                <w:lang w:val="en-GB"/>
              </w:rPr>
            </w:pPr>
            <w:r w:rsidRPr="00003406">
              <w:rPr>
                <w:sz w:val="22"/>
                <w:szCs w:val="22"/>
                <w:lang w:val="en-GB"/>
              </w:rPr>
              <w:t>1</w:t>
            </w:r>
          </w:p>
        </w:tc>
        <w:tc>
          <w:tcPr>
            <w:tcW w:w="2254" w:type="dxa"/>
          </w:tcPr>
          <w:p w14:paraId="3D24408B" w14:textId="77777777" w:rsidR="00003406" w:rsidRPr="00003406" w:rsidRDefault="00003406" w:rsidP="00003406">
            <w:pPr>
              <w:rPr>
                <w:sz w:val="22"/>
                <w:szCs w:val="22"/>
                <w:lang w:val="en-GB"/>
              </w:rPr>
            </w:pPr>
            <w:r w:rsidRPr="00003406">
              <w:rPr>
                <w:sz w:val="22"/>
                <w:szCs w:val="22"/>
                <w:lang w:val="en-GB"/>
              </w:rPr>
              <w:t>.95m</w:t>
            </w:r>
          </w:p>
        </w:tc>
        <w:tc>
          <w:tcPr>
            <w:tcW w:w="2254" w:type="dxa"/>
          </w:tcPr>
          <w:p w14:paraId="32CCE6B2" w14:textId="77777777" w:rsidR="00003406" w:rsidRPr="00003406" w:rsidRDefault="00003406" w:rsidP="00003406">
            <w:pPr>
              <w:rPr>
                <w:sz w:val="22"/>
                <w:szCs w:val="22"/>
                <w:lang w:val="en-GB"/>
              </w:rPr>
            </w:pPr>
            <w:r w:rsidRPr="00003406">
              <w:rPr>
                <w:sz w:val="22"/>
                <w:szCs w:val="22"/>
                <w:lang w:val="en-GB"/>
              </w:rPr>
              <w:t>Empty Bar</w:t>
            </w:r>
          </w:p>
        </w:tc>
      </w:tr>
      <w:tr w:rsidR="00003406" w:rsidRPr="00003406" w14:paraId="7731EF2A" w14:textId="77777777" w:rsidTr="000825E1">
        <w:tc>
          <w:tcPr>
            <w:tcW w:w="2254" w:type="dxa"/>
          </w:tcPr>
          <w:p w14:paraId="14CCFB8D" w14:textId="77777777" w:rsidR="00003406" w:rsidRPr="00003406" w:rsidRDefault="00003406" w:rsidP="00003406">
            <w:pPr>
              <w:rPr>
                <w:sz w:val="22"/>
                <w:szCs w:val="22"/>
                <w:lang w:val="en-GB"/>
              </w:rPr>
            </w:pPr>
            <w:r w:rsidRPr="00003406">
              <w:rPr>
                <w:sz w:val="22"/>
                <w:szCs w:val="22"/>
                <w:lang w:val="en-GB"/>
              </w:rPr>
              <w:t>Hemp</w:t>
            </w:r>
          </w:p>
        </w:tc>
        <w:tc>
          <w:tcPr>
            <w:tcW w:w="2254" w:type="dxa"/>
          </w:tcPr>
          <w:p w14:paraId="16DB1EAD" w14:textId="77777777" w:rsidR="00003406" w:rsidRPr="00003406" w:rsidRDefault="00003406" w:rsidP="00003406">
            <w:pPr>
              <w:rPr>
                <w:sz w:val="22"/>
                <w:szCs w:val="22"/>
                <w:lang w:val="en-GB"/>
              </w:rPr>
            </w:pPr>
            <w:r w:rsidRPr="00003406">
              <w:rPr>
                <w:sz w:val="22"/>
                <w:szCs w:val="22"/>
                <w:lang w:val="en-GB"/>
              </w:rPr>
              <w:t>2</w:t>
            </w:r>
          </w:p>
        </w:tc>
        <w:tc>
          <w:tcPr>
            <w:tcW w:w="2254" w:type="dxa"/>
          </w:tcPr>
          <w:p w14:paraId="6F348D24" w14:textId="77777777" w:rsidR="00003406" w:rsidRPr="00003406" w:rsidRDefault="00003406" w:rsidP="00003406">
            <w:pPr>
              <w:rPr>
                <w:sz w:val="22"/>
                <w:szCs w:val="22"/>
                <w:lang w:val="en-GB"/>
              </w:rPr>
            </w:pPr>
            <w:r w:rsidRPr="00003406">
              <w:rPr>
                <w:sz w:val="22"/>
                <w:szCs w:val="22"/>
                <w:lang w:val="en-GB"/>
              </w:rPr>
              <w:t>1.5m</w:t>
            </w:r>
          </w:p>
        </w:tc>
        <w:tc>
          <w:tcPr>
            <w:tcW w:w="2254" w:type="dxa"/>
          </w:tcPr>
          <w:p w14:paraId="4E17840E" w14:textId="77777777" w:rsidR="00003406" w:rsidRPr="00003406" w:rsidRDefault="00003406" w:rsidP="00003406">
            <w:pPr>
              <w:rPr>
                <w:sz w:val="22"/>
                <w:szCs w:val="22"/>
                <w:lang w:val="en-GB"/>
              </w:rPr>
            </w:pPr>
            <w:r w:rsidRPr="00003406">
              <w:rPr>
                <w:sz w:val="22"/>
                <w:szCs w:val="22"/>
                <w:lang w:val="en-GB"/>
              </w:rPr>
              <w:t>Empty Bar</w:t>
            </w:r>
          </w:p>
        </w:tc>
      </w:tr>
      <w:tr w:rsidR="00003406" w:rsidRPr="00003406" w14:paraId="1A2B8A21" w14:textId="77777777" w:rsidTr="000825E1">
        <w:tc>
          <w:tcPr>
            <w:tcW w:w="2254" w:type="dxa"/>
          </w:tcPr>
          <w:p w14:paraId="51B1158B" w14:textId="77777777" w:rsidR="00003406" w:rsidRPr="00003406" w:rsidRDefault="00003406" w:rsidP="00003406">
            <w:pPr>
              <w:rPr>
                <w:sz w:val="22"/>
                <w:szCs w:val="22"/>
                <w:lang w:val="en-GB"/>
              </w:rPr>
            </w:pPr>
            <w:r w:rsidRPr="00003406">
              <w:rPr>
                <w:sz w:val="22"/>
                <w:szCs w:val="22"/>
                <w:lang w:val="en-GB"/>
              </w:rPr>
              <w:t>Winch</w:t>
            </w:r>
          </w:p>
        </w:tc>
        <w:tc>
          <w:tcPr>
            <w:tcW w:w="2254" w:type="dxa"/>
          </w:tcPr>
          <w:p w14:paraId="119455EF" w14:textId="77777777" w:rsidR="00003406" w:rsidRPr="00003406" w:rsidRDefault="00003406" w:rsidP="00003406">
            <w:pPr>
              <w:rPr>
                <w:sz w:val="22"/>
                <w:szCs w:val="22"/>
                <w:lang w:val="en-GB"/>
              </w:rPr>
            </w:pPr>
            <w:r w:rsidRPr="00003406">
              <w:rPr>
                <w:sz w:val="22"/>
                <w:szCs w:val="22"/>
                <w:lang w:val="en-GB"/>
              </w:rPr>
              <w:t>2</w:t>
            </w:r>
          </w:p>
        </w:tc>
        <w:tc>
          <w:tcPr>
            <w:tcW w:w="2254" w:type="dxa"/>
          </w:tcPr>
          <w:p w14:paraId="02B15C8A" w14:textId="77777777" w:rsidR="00003406" w:rsidRPr="00003406" w:rsidRDefault="00003406" w:rsidP="00003406">
            <w:pPr>
              <w:rPr>
                <w:sz w:val="22"/>
                <w:szCs w:val="22"/>
                <w:lang w:val="en-GB"/>
              </w:rPr>
            </w:pPr>
            <w:r w:rsidRPr="00003406">
              <w:rPr>
                <w:sz w:val="22"/>
                <w:szCs w:val="22"/>
                <w:lang w:val="en-GB"/>
              </w:rPr>
              <w:t>1.85m</w:t>
            </w:r>
          </w:p>
        </w:tc>
        <w:tc>
          <w:tcPr>
            <w:tcW w:w="2254" w:type="dxa"/>
          </w:tcPr>
          <w:p w14:paraId="6937BBC6" w14:textId="77777777" w:rsidR="00003406" w:rsidRPr="00003406" w:rsidRDefault="00003406" w:rsidP="00003406">
            <w:pPr>
              <w:rPr>
                <w:sz w:val="22"/>
                <w:szCs w:val="22"/>
                <w:lang w:val="en-GB"/>
              </w:rPr>
            </w:pPr>
            <w:r w:rsidRPr="00003406">
              <w:rPr>
                <w:sz w:val="22"/>
                <w:szCs w:val="22"/>
                <w:lang w:val="en-GB"/>
              </w:rPr>
              <w:t>Moving Light bar</w:t>
            </w:r>
          </w:p>
        </w:tc>
      </w:tr>
      <w:tr w:rsidR="00003406" w:rsidRPr="00003406" w14:paraId="70F87E00" w14:textId="77777777" w:rsidTr="000825E1">
        <w:tc>
          <w:tcPr>
            <w:tcW w:w="2254" w:type="dxa"/>
          </w:tcPr>
          <w:p w14:paraId="135ECD63" w14:textId="77777777" w:rsidR="00003406" w:rsidRPr="00003406" w:rsidRDefault="00003406" w:rsidP="00003406">
            <w:pPr>
              <w:rPr>
                <w:sz w:val="22"/>
                <w:szCs w:val="22"/>
                <w:lang w:val="en-GB"/>
              </w:rPr>
            </w:pPr>
            <w:r w:rsidRPr="00003406">
              <w:rPr>
                <w:sz w:val="22"/>
                <w:szCs w:val="22"/>
                <w:lang w:val="en-GB"/>
              </w:rPr>
              <w:t>Hemp</w:t>
            </w:r>
          </w:p>
        </w:tc>
        <w:tc>
          <w:tcPr>
            <w:tcW w:w="2254" w:type="dxa"/>
          </w:tcPr>
          <w:p w14:paraId="36FA07B0" w14:textId="77777777" w:rsidR="00003406" w:rsidRPr="00003406" w:rsidRDefault="00003406" w:rsidP="00003406">
            <w:pPr>
              <w:rPr>
                <w:sz w:val="22"/>
                <w:szCs w:val="22"/>
                <w:lang w:val="en-GB"/>
              </w:rPr>
            </w:pPr>
            <w:r w:rsidRPr="00003406">
              <w:rPr>
                <w:sz w:val="22"/>
                <w:szCs w:val="22"/>
                <w:lang w:val="en-GB"/>
              </w:rPr>
              <w:t>3</w:t>
            </w:r>
          </w:p>
        </w:tc>
        <w:tc>
          <w:tcPr>
            <w:tcW w:w="2254" w:type="dxa"/>
          </w:tcPr>
          <w:p w14:paraId="3105B1AC" w14:textId="77777777" w:rsidR="00003406" w:rsidRPr="00003406" w:rsidRDefault="00003406" w:rsidP="00003406">
            <w:pPr>
              <w:rPr>
                <w:sz w:val="22"/>
                <w:szCs w:val="22"/>
                <w:lang w:val="en-GB"/>
              </w:rPr>
            </w:pPr>
            <w:r w:rsidRPr="00003406">
              <w:rPr>
                <w:sz w:val="22"/>
                <w:szCs w:val="22"/>
                <w:lang w:val="en-GB"/>
              </w:rPr>
              <w:t>2.3m</w:t>
            </w:r>
          </w:p>
        </w:tc>
        <w:tc>
          <w:tcPr>
            <w:tcW w:w="2254" w:type="dxa"/>
          </w:tcPr>
          <w:p w14:paraId="427DD8F1" w14:textId="77777777" w:rsidR="00003406" w:rsidRPr="00003406" w:rsidRDefault="00003406" w:rsidP="00003406">
            <w:pPr>
              <w:rPr>
                <w:sz w:val="22"/>
                <w:szCs w:val="22"/>
                <w:lang w:val="en-GB"/>
              </w:rPr>
            </w:pPr>
            <w:r w:rsidRPr="00003406">
              <w:rPr>
                <w:sz w:val="22"/>
                <w:szCs w:val="22"/>
                <w:lang w:val="en-GB"/>
              </w:rPr>
              <w:t>Empty Bar</w:t>
            </w:r>
          </w:p>
        </w:tc>
      </w:tr>
      <w:tr w:rsidR="00003406" w:rsidRPr="00003406" w14:paraId="2851E28C" w14:textId="77777777" w:rsidTr="000825E1">
        <w:tc>
          <w:tcPr>
            <w:tcW w:w="2254" w:type="dxa"/>
          </w:tcPr>
          <w:p w14:paraId="0806A7C9" w14:textId="77777777" w:rsidR="00003406" w:rsidRPr="00003406" w:rsidRDefault="00003406" w:rsidP="00003406">
            <w:pPr>
              <w:rPr>
                <w:sz w:val="22"/>
                <w:szCs w:val="22"/>
                <w:lang w:val="en-GB"/>
              </w:rPr>
            </w:pPr>
            <w:r w:rsidRPr="00003406">
              <w:rPr>
                <w:sz w:val="22"/>
                <w:szCs w:val="22"/>
                <w:lang w:val="en-GB"/>
              </w:rPr>
              <w:t>Winch</w:t>
            </w:r>
          </w:p>
        </w:tc>
        <w:tc>
          <w:tcPr>
            <w:tcW w:w="2254" w:type="dxa"/>
          </w:tcPr>
          <w:p w14:paraId="025F7F26" w14:textId="77777777" w:rsidR="00003406" w:rsidRPr="00003406" w:rsidRDefault="00003406" w:rsidP="00003406">
            <w:pPr>
              <w:rPr>
                <w:sz w:val="22"/>
                <w:szCs w:val="22"/>
                <w:lang w:val="en-GB"/>
              </w:rPr>
            </w:pPr>
            <w:r w:rsidRPr="00003406">
              <w:rPr>
                <w:sz w:val="22"/>
                <w:szCs w:val="22"/>
                <w:lang w:val="en-GB"/>
              </w:rPr>
              <w:t>3</w:t>
            </w:r>
          </w:p>
        </w:tc>
        <w:tc>
          <w:tcPr>
            <w:tcW w:w="2254" w:type="dxa"/>
          </w:tcPr>
          <w:p w14:paraId="249D7FF7" w14:textId="77777777" w:rsidR="00003406" w:rsidRPr="00003406" w:rsidRDefault="00003406" w:rsidP="00003406">
            <w:pPr>
              <w:rPr>
                <w:sz w:val="22"/>
                <w:szCs w:val="22"/>
                <w:lang w:val="en-GB"/>
              </w:rPr>
            </w:pPr>
            <w:r w:rsidRPr="00003406">
              <w:rPr>
                <w:sz w:val="22"/>
                <w:szCs w:val="22"/>
                <w:lang w:val="en-GB"/>
              </w:rPr>
              <w:t>2.8m</w:t>
            </w:r>
          </w:p>
        </w:tc>
        <w:tc>
          <w:tcPr>
            <w:tcW w:w="2254" w:type="dxa"/>
          </w:tcPr>
          <w:p w14:paraId="4942F22F" w14:textId="77777777" w:rsidR="00003406" w:rsidRPr="00003406" w:rsidRDefault="00003406" w:rsidP="00003406">
            <w:pPr>
              <w:rPr>
                <w:sz w:val="22"/>
                <w:szCs w:val="22"/>
                <w:lang w:val="en-GB"/>
              </w:rPr>
            </w:pPr>
            <w:r w:rsidRPr="00003406">
              <w:rPr>
                <w:sz w:val="22"/>
                <w:szCs w:val="22"/>
                <w:lang w:val="en-GB"/>
              </w:rPr>
              <w:t>Lighting Bar</w:t>
            </w:r>
          </w:p>
        </w:tc>
      </w:tr>
      <w:tr w:rsidR="00003406" w:rsidRPr="00003406" w14:paraId="6AC0D533" w14:textId="77777777" w:rsidTr="000825E1">
        <w:tc>
          <w:tcPr>
            <w:tcW w:w="2254" w:type="dxa"/>
          </w:tcPr>
          <w:p w14:paraId="686CD6CB" w14:textId="77777777" w:rsidR="00003406" w:rsidRPr="00003406" w:rsidRDefault="00003406" w:rsidP="00003406">
            <w:pPr>
              <w:rPr>
                <w:sz w:val="22"/>
                <w:szCs w:val="22"/>
                <w:lang w:val="en-GB"/>
              </w:rPr>
            </w:pPr>
            <w:r w:rsidRPr="00003406">
              <w:rPr>
                <w:sz w:val="22"/>
                <w:szCs w:val="22"/>
                <w:lang w:val="en-GB"/>
              </w:rPr>
              <w:t>Hemp</w:t>
            </w:r>
          </w:p>
        </w:tc>
        <w:tc>
          <w:tcPr>
            <w:tcW w:w="2254" w:type="dxa"/>
          </w:tcPr>
          <w:p w14:paraId="327923F5" w14:textId="77777777" w:rsidR="00003406" w:rsidRPr="00003406" w:rsidRDefault="00003406" w:rsidP="00003406">
            <w:pPr>
              <w:rPr>
                <w:sz w:val="22"/>
                <w:szCs w:val="22"/>
                <w:lang w:val="en-GB"/>
              </w:rPr>
            </w:pPr>
            <w:r w:rsidRPr="00003406">
              <w:rPr>
                <w:sz w:val="22"/>
                <w:szCs w:val="22"/>
                <w:lang w:val="en-GB"/>
              </w:rPr>
              <w:t>4</w:t>
            </w:r>
          </w:p>
        </w:tc>
        <w:tc>
          <w:tcPr>
            <w:tcW w:w="2254" w:type="dxa"/>
          </w:tcPr>
          <w:p w14:paraId="6C652B4B" w14:textId="77777777" w:rsidR="00003406" w:rsidRPr="00003406" w:rsidRDefault="00003406" w:rsidP="00003406">
            <w:pPr>
              <w:rPr>
                <w:sz w:val="22"/>
                <w:szCs w:val="22"/>
                <w:lang w:val="en-GB"/>
              </w:rPr>
            </w:pPr>
            <w:r w:rsidRPr="00003406">
              <w:rPr>
                <w:sz w:val="22"/>
                <w:szCs w:val="22"/>
                <w:lang w:val="en-GB"/>
              </w:rPr>
              <w:t>3.35m</w:t>
            </w:r>
          </w:p>
        </w:tc>
        <w:tc>
          <w:tcPr>
            <w:tcW w:w="2254" w:type="dxa"/>
          </w:tcPr>
          <w:p w14:paraId="003ACC6B" w14:textId="77777777" w:rsidR="00003406" w:rsidRPr="00003406" w:rsidRDefault="00003406" w:rsidP="00003406">
            <w:pPr>
              <w:rPr>
                <w:sz w:val="22"/>
                <w:szCs w:val="22"/>
                <w:lang w:val="en-GB"/>
              </w:rPr>
            </w:pPr>
            <w:r w:rsidRPr="00003406">
              <w:rPr>
                <w:sz w:val="22"/>
                <w:szCs w:val="22"/>
                <w:lang w:val="en-GB"/>
              </w:rPr>
              <w:t>Empty Bar</w:t>
            </w:r>
          </w:p>
        </w:tc>
      </w:tr>
      <w:tr w:rsidR="00003406" w:rsidRPr="00003406" w14:paraId="122B408F" w14:textId="77777777" w:rsidTr="000825E1">
        <w:tc>
          <w:tcPr>
            <w:tcW w:w="2254" w:type="dxa"/>
          </w:tcPr>
          <w:p w14:paraId="02BFE571" w14:textId="77777777" w:rsidR="00003406" w:rsidRPr="00003406" w:rsidRDefault="00003406" w:rsidP="00003406">
            <w:pPr>
              <w:rPr>
                <w:sz w:val="22"/>
                <w:szCs w:val="22"/>
                <w:lang w:val="en-GB"/>
              </w:rPr>
            </w:pPr>
            <w:r w:rsidRPr="00003406">
              <w:rPr>
                <w:sz w:val="22"/>
                <w:szCs w:val="22"/>
                <w:lang w:val="en-GB"/>
              </w:rPr>
              <w:t>Winch</w:t>
            </w:r>
          </w:p>
        </w:tc>
        <w:tc>
          <w:tcPr>
            <w:tcW w:w="2254" w:type="dxa"/>
          </w:tcPr>
          <w:p w14:paraId="16D1CEBC" w14:textId="77777777" w:rsidR="00003406" w:rsidRPr="00003406" w:rsidRDefault="00003406" w:rsidP="00003406">
            <w:pPr>
              <w:rPr>
                <w:sz w:val="22"/>
                <w:szCs w:val="22"/>
                <w:lang w:val="en-GB"/>
              </w:rPr>
            </w:pPr>
            <w:r w:rsidRPr="00003406">
              <w:rPr>
                <w:sz w:val="22"/>
                <w:szCs w:val="22"/>
                <w:lang w:val="en-GB"/>
              </w:rPr>
              <w:t>4</w:t>
            </w:r>
          </w:p>
        </w:tc>
        <w:tc>
          <w:tcPr>
            <w:tcW w:w="2254" w:type="dxa"/>
          </w:tcPr>
          <w:p w14:paraId="09F4BBFF" w14:textId="77777777" w:rsidR="00003406" w:rsidRPr="00003406" w:rsidRDefault="00003406" w:rsidP="00003406">
            <w:pPr>
              <w:rPr>
                <w:sz w:val="22"/>
                <w:szCs w:val="22"/>
                <w:lang w:val="en-GB"/>
              </w:rPr>
            </w:pPr>
            <w:r w:rsidRPr="00003406">
              <w:rPr>
                <w:sz w:val="22"/>
                <w:szCs w:val="22"/>
                <w:lang w:val="en-GB"/>
              </w:rPr>
              <w:t>3.65m</w:t>
            </w:r>
          </w:p>
        </w:tc>
        <w:tc>
          <w:tcPr>
            <w:tcW w:w="2254" w:type="dxa"/>
          </w:tcPr>
          <w:p w14:paraId="0CDCEAE0" w14:textId="77777777" w:rsidR="00003406" w:rsidRPr="00003406" w:rsidRDefault="00003406" w:rsidP="00003406">
            <w:pPr>
              <w:rPr>
                <w:sz w:val="22"/>
                <w:szCs w:val="22"/>
                <w:lang w:val="en-GB"/>
              </w:rPr>
            </w:pPr>
            <w:r w:rsidRPr="00003406">
              <w:rPr>
                <w:sz w:val="22"/>
                <w:szCs w:val="22"/>
                <w:lang w:val="en-GB"/>
              </w:rPr>
              <w:t>Empty Bar</w:t>
            </w:r>
          </w:p>
        </w:tc>
      </w:tr>
    </w:tbl>
    <w:p w14:paraId="205875BC" w14:textId="77777777" w:rsidR="00003406" w:rsidRDefault="00003406" w:rsidP="00003406">
      <w:pPr>
        <w:spacing w:after="160" w:line="259" w:lineRule="auto"/>
        <w:rPr>
          <w:rFonts w:ascii="Calibri" w:eastAsia="Calibri" w:hAnsi="Calibri"/>
          <w:b/>
          <w:sz w:val="28"/>
          <w:szCs w:val="28"/>
          <w:lang w:val="en-GB"/>
        </w:rPr>
      </w:pPr>
    </w:p>
    <w:p w14:paraId="7CA96138" w14:textId="77777777" w:rsidR="00807412" w:rsidRPr="00FD65AF" w:rsidRDefault="00807412" w:rsidP="00FD65AF">
      <w:pPr>
        <w:spacing w:after="160" w:line="259" w:lineRule="auto"/>
        <w:rPr>
          <w:rFonts w:ascii="Calibri" w:eastAsia="Calibri" w:hAnsi="Calibri"/>
          <w:b/>
          <w:sz w:val="28"/>
          <w:szCs w:val="28"/>
          <w:lang w:val="en-GB"/>
        </w:rPr>
      </w:pPr>
      <w:r w:rsidRPr="00003406">
        <w:rPr>
          <w:rFonts w:ascii="Calibri" w:eastAsia="Calibri" w:hAnsi="Calibri"/>
          <w:b/>
          <w:sz w:val="28"/>
          <w:szCs w:val="28"/>
          <w:lang w:val="en-GB"/>
        </w:rPr>
        <w:t>Dressing Rooms</w:t>
      </w:r>
    </w:p>
    <w:p w14:paraId="09039CD4" w14:textId="77777777" w:rsidR="00FD65AF" w:rsidRPr="00FD65AF" w:rsidRDefault="00FD65AF" w:rsidP="00FD65AF">
      <w:pPr>
        <w:pStyle w:val="ListParagraph"/>
        <w:numPr>
          <w:ilvl w:val="0"/>
          <w:numId w:val="14"/>
        </w:numPr>
        <w:spacing w:after="160" w:line="259" w:lineRule="auto"/>
        <w:rPr>
          <w:rFonts w:ascii="Calibri" w:eastAsia="Calibri" w:hAnsi="Calibri"/>
          <w:sz w:val="22"/>
          <w:szCs w:val="22"/>
          <w:lang w:val="en-GB"/>
        </w:rPr>
      </w:pPr>
      <w:r w:rsidRPr="00FD65AF">
        <w:rPr>
          <w:rFonts w:ascii="Calibri" w:eastAsia="Calibri" w:hAnsi="Calibri"/>
          <w:sz w:val="22"/>
          <w:szCs w:val="22"/>
          <w:lang w:val="en-GB"/>
        </w:rPr>
        <w:t xml:space="preserve">4 x 4 person rooms – stage left can be joined to make 2 rooms both with </w:t>
      </w:r>
      <w:proofErr w:type="spellStart"/>
      <w:r w:rsidRPr="00FD65AF">
        <w:rPr>
          <w:rFonts w:ascii="Calibri" w:eastAsia="Calibri" w:hAnsi="Calibri"/>
          <w:sz w:val="22"/>
          <w:szCs w:val="22"/>
          <w:lang w:val="en-GB"/>
        </w:rPr>
        <w:t>en</w:t>
      </w:r>
      <w:proofErr w:type="spellEnd"/>
      <w:r w:rsidRPr="00FD65AF">
        <w:rPr>
          <w:rFonts w:ascii="Calibri" w:eastAsia="Calibri" w:hAnsi="Calibri"/>
          <w:sz w:val="22"/>
          <w:szCs w:val="22"/>
          <w:lang w:val="en-GB"/>
        </w:rPr>
        <w:t xml:space="preserve"> suite shower</w:t>
      </w:r>
    </w:p>
    <w:p w14:paraId="6AA431AD" w14:textId="77777777" w:rsidR="00FD65AF" w:rsidRPr="00FD65AF" w:rsidRDefault="00FD65AF" w:rsidP="00FD65AF">
      <w:pPr>
        <w:pStyle w:val="ListParagraph"/>
        <w:numPr>
          <w:ilvl w:val="0"/>
          <w:numId w:val="14"/>
        </w:numPr>
        <w:spacing w:after="160" w:line="259" w:lineRule="auto"/>
        <w:rPr>
          <w:rFonts w:ascii="Calibri" w:eastAsia="Calibri" w:hAnsi="Calibri"/>
          <w:sz w:val="22"/>
          <w:szCs w:val="22"/>
          <w:lang w:val="en-GB"/>
        </w:rPr>
      </w:pPr>
      <w:r w:rsidRPr="00FD65AF">
        <w:rPr>
          <w:rFonts w:ascii="Calibri" w:eastAsia="Calibri" w:hAnsi="Calibri"/>
          <w:sz w:val="22"/>
          <w:szCs w:val="22"/>
          <w:lang w:val="en-GB"/>
        </w:rPr>
        <w:t xml:space="preserve">1 x Green room – stage left with fridge, kettle, microwave and comfortable seating. Can be changed into dressing room.  </w:t>
      </w:r>
    </w:p>
    <w:p w14:paraId="3812B0AF" w14:textId="77777777" w:rsidR="00FD65AF" w:rsidRDefault="00FD65AF" w:rsidP="00FD65AF">
      <w:pPr>
        <w:pStyle w:val="ListParagraph"/>
        <w:numPr>
          <w:ilvl w:val="0"/>
          <w:numId w:val="14"/>
        </w:numPr>
        <w:spacing w:after="160" w:line="259" w:lineRule="auto"/>
        <w:rPr>
          <w:rFonts w:ascii="Calibri" w:eastAsia="Calibri" w:hAnsi="Calibri"/>
          <w:sz w:val="22"/>
          <w:szCs w:val="22"/>
          <w:lang w:val="en-GB"/>
        </w:rPr>
      </w:pPr>
      <w:r w:rsidRPr="00FD65AF">
        <w:rPr>
          <w:rFonts w:ascii="Calibri" w:eastAsia="Calibri" w:hAnsi="Calibri"/>
          <w:sz w:val="22"/>
          <w:szCs w:val="22"/>
          <w:lang w:val="en-GB"/>
        </w:rPr>
        <w:t>1 x rehearsal room – stage right 7m/23ft x 5m/16.5ft. Can be used as dressing room.</w:t>
      </w:r>
    </w:p>
    <w:p w14:paraId="40110690" w14:textId="77777777" w:rsidR="000825E1" w:rsidRPr="00FD65AF" w:rsidRDefault="00FD65AF" w:rsidP="00FD65AF">
      <w:pPr>
        <w:pStyle w:val="ListParagraph"/>
        <w:numPr>
          <w:ilvl w:val="0"/>
          <w:numId w:val="14"/>
        </w:numPr>
        <w:spacing w:after="160" w:line="259" w:lineRule="auto"/>
        <w:rPr>
          <w:rFonts w:ascii="Calibri" w:eastAsia="Calibri" w:hAnsi="Calibri"/>
          <w:sz w:val="22"/>
          <w:szCs w:val="22"/>
          <w:lang w:val="en-GB"/>
        </w:rPr>
      </w:pPr>
      <w:r w:rsidRPr="00FD65AF">
        <w:rPr>
          <w:rFonts w:ascii="Calibri" w:eastAsia="Calibri" w:hAnsi="Calibri"/>
          <w:sz w:val="22"/>
          <w:szCs w:val="22"/>
          <w:lang w:val="en-GB"/>
        </w:rPr>
        <w:t>Wi-Fi available free of charge - contact the duty manager for password</w:t>
      </w:r>
      <w:r w:rsidR="000825E1" w:rsidRPr="00FD65AF">
        <w:rPr>
          <w:rFonts w:ascii="Calibri" w:eastAsia="Calibri" w:hAnsi="Calibri"/>
          <w:b/>
          <w:sz w:val="28"/>
          <w:szCs w:val="28"/>
          <w:lang w:val="en-GB"/>
        </w:rPr>
        <w:br/>
      </w:r>
    </w:p>
    <w:p w14:paraId="683585BF" w14:textId="77777777" w:rsidR="00807412" w:rsidRDefault="00807412" w:rsidP="00003406">
      <w:pPr>
        <w:spacing w:after="160" w:line="259" w:lineRule="auto"/>
        <w:rPr>
          <w:rFonts w:ascii="Calibri" w:eastAsia="Calibri" w:hAnsi="Calibri"/>
          <w:b/>
          <w:sz w:val="28"/>
          <w:szCs w:val="28"/>
          <w:lang w:val="en-GB"/>
        </w:rPr>
      </w:pPr>
    </w:p>
    <w:p w14:paraId="6858DC82" w14:textId="77777777" w:rsidR="00FD65AF" w:rsidRDefault="00FD65AF" w:rsidP="002C6CA7">
      <w:pPr>
        <w:spacing w:after="160" w:line="259" w:lineRule="auto"/>
        <w:rPr>
          <w:rFonts w:ascii="Calibri" w:eastAsia="Calibri" w:hAnsi="Calibri"/>
          <w:b/>
          <w:sz w:val="28"/>
          <w:szCs w:val="28"/>
          <w:lang w:val="en-GB"/>
        </w:rPr>
      </w:pPr>
    </w:p>
    <w:p w14:paraId="34104530" w14:textId="77777777" w:rsidR="002C6CA7" w:rsidRPr="002C6CA7" w:rsidRDefault="002C6CA7" w:rsidP="002C6CA7">
      <w:pPr>
        <w:spacing w:after="160" w:line="259" w:lineRule="auto"/>
        <w:rPr>
          <w:rFonts w:ascii="Calibri" w:eastAsia="Calibri" w:hAnsi="Calibri"/>
          <w:b/>
          <w:sz w:val="28"/>
          <w:szCs w:val="28"/>
          <w:lang w:val="en-GB"/>
        </w:rPr>
      </w:pPr>
      <w:r w:rsidRPr="002C6CA7">
        <w:rPr>
          <w:rFonts w:ascii="Calibri" w:eastAsia="Calibri" w:hAnsi="Calibri"/>
          <w:b/>
          <w:sz w:val="28"/>
          <w:szCs w:val="28"/>
          <w:lang w:val="en-GB"/>
        </w:rPr>
        <w:t>Sound</w:t>
      </w:r>
    </w:p>
    <w:p w14:paraId="6F3B13BB" w14:textId="77777777" w:rsidR="002C6CA7" w:rsidRPr="00756668" w:rsidRDefault="002C6CA7" w:rsidP="00756668">
      <w:pPr>
        <w:pStyle w:val="ListParagraph"/>
        <w:numPr>
          <w:ilvl w:val="0"/>
          <w:numId w:val="20"/>
        </w:numPr>
        <w:spacing w:after="160" w:line="259" w:lineRule="auto"/>
        <w:rPr>
          <w:rFonts w:ascii="Calibri" w:eastAsia="Calibri" w:hAnsi="Calibri"/>
          <w:sz w:val="22"/>
          <w:szCs w:val="22"/>
          <w:lang w:val="en-GB"/>
        </w:rPr>
      </w:pPr>
      <w:r w:rsidRPr="002C6CA7">
        <w:rPr>
          <w:rFonts w:ascii="Calibri" w:eastAsia="Calibri" w:hAnsi="Calibri"/>
          <w:sz w:val="22"/>
          <w:szCs w:val="22"/>
          <w:lang w:val="en-GB"/>
        </w:rPr>
        <w:t>Console: Yamaha CL5</w:t>
      </w:r>
    </w:p>
    <w:p w14:paraId="4870F035" w14:textId="77777777" w:rsidR="002C6CA7" w:rsidRPr="002C6CA7" w:rsidRDefault="002C6CA7" w:rsidP="002C6CA7">
      <w:pPr>
        <w:pStyle w:val="ListParagraph"/>
        <w:numPr>
          <w:ilvl w:val="0"/>
          <w:numId w:val="20"/>
        </w:numPr>
        <w:spacing w:after="160" w:line="259" w:lineRule="auto"/>
        <w:rPr>
          <w:rFonts w:ascii="Calibri" w:eastAsia="Calibri" w:hAnsi="Calibri"/>
          <w:sz w:val="22"/>
          <w:szCs w:val="22"/>
          <w:lang w:val="en-GB"/>
        </w:rPr>
      </w:pPr>
      <w:r w:rsidRPr="002C6CA7">
        <w:rPr>
          <w:rFonts w:ascii="Calibri" w:eastAsia="Calibri" w:hAnsi="Calibri"/>
          <w:sz w:val="22"/>
          <w:szCs w:val="22"/>
          <w:lang w:val="en-GB"/>
        </w:rPr>
        <w:t>Stage Boxes: 2 x Yamaha Rio – 32mic/line inputs, 16 line outputs, 1 x S/L, 1 x S/R</w:t>
      </w:r>
    </w:p>
    <w:p w14:paraId="2FBC0416" w14:textId="77777777" w:rsidR="002C6CA7" w:rsidRPr="00756668" w:rsidRDefault="002C6CA7" w:rsidP="00756668">
      <w:pPr>
        <w:pStyle w:val="ListParagraph"/>
        <w:numPr>
          <w:ilvl w:val="0"/>
          <w:numId w:val="20"/>
        </w:numPr>
        <w:spacing w:after="160" w:line="259" w:lineRule="auto"/>
        <w:rPr>
          <w:rFonts w:ascii="Calibri" w:eastAsia="Calibri" w:hAnsi="Calibri"/>
          <w:sz w:val="22"/>
          <w:szCs w:val="22"/>
          <w:lang w:val="en-GB"/>
        </w:rPr>
      </w:pPr>
      <w:r w:rsidRPr="002C6CA7">
        <w:rPr>
          <w:rFonts w:ascii="Calibri" w:eastAsia="Calibri" w:hAnsi="Calibri"/>
          <w:sz w:val="22"/>
          <w:szCs w:val="22"/>
          <w:lang w:val="en-GB"/>
        </w:rPr>
        <w:t>Amplifiers: L-Acoustics LA4X and LA8</w:t>
      </w:r>
    </w:p>
    <w:p w14:paraId="5AF589DF" w14:textId="77777777" w:rsidR="002C6CA7" w:rsidRPr="002C6CA7" w:rsidRDefault="002C6CA7" w:rsidP="002C6CA7">
      <w:pPr>
        <w:pStyle w:val="ListParagraph"/>
        <w:numPr>
          <w:ilvl w:val="0"/>
          <w:numId w:val="20"/>
        </w:numPr>
        <w:spacing w:after="160" w:line="259" w:lineRule="auto"/>
        <w:rPr>
          <w:rFonts w:ascii="Calibri" w:eastAsia="Calibri" w:hAnsi="Calibri"/>
          <w:sz w:val="22"/>
          <w:szCs w:val="22"/>
          <w:lang w:val="en-GB"/>
        </w:rPr>
      </w:pPr>
      <w:r w:rsidRPr="002C6CA7">
        <w:rPr>
          <w:rFonts w:ascii="Calibri" w:eastAsia="Calibri" w:hAnsi="Calibri"/>
          <w:sz w:val="22"/>
          <w:szCs w:val="22"/>
          <w:lang w:val="en-GB"/>
        </w:rPr>
        <w:t>Speakers:</w:t>
      </w:r>
    </w:p>
    <w:p w14:paraId="18B70D9A" w14:textId="77777777" w:rsidR="002C6CA7" w:rsidRPr="002C6CA7" w:rsidRDefault="002C6CA7" w:rsidP="002C6CA7">
      <w:pPr>
        <w:spacing w:after="160" w:line="259" w:lineRule="auto"/>
        <w:ind w:firstLine="720"/>
        <w:rPr>
          <w:rFonts w:ascii="Calibri" w:eastAsia="Calibri" w:hAnsi="Calibri"/>
          <w:sz w:val="22"/>
          <w:szCs w:val="22"/>
          <w:lang w:val="en-GB"/>
        </w:rPr>
      </w:pPr>
      <w:r>
        <w:rPr>
          <w:rFonts w:ascii="Calibri" w:eastAsia="Calibri" w:hAnsi="Calibri"/>
          <w:sz w:val="22"/>
          <w:szCs w:val="22"/>
          <w:lang w:val="en-GB"/>
        </w:rPr>
        <w:t>Left/Right Flown: (per side)</w:t>
      </w:r>
    </w:p>
    <w:p w14:paraId="41917B67" w14:textId="77777777" w:rsidR="002C6CA7" w:rsidRPr="002C6CA7" w:rsidRDefault="002C6CA7" w:rsidP="002C6CA7">
      <w:pPr>
        <w:spacing w:after="160" w:line="259" w:lineRule="auto"/>
        <w:ind w:left="720"/>
        <w:rPr>
          <w:rFonts w:ascii="Calibri" w:eastAsia="Calibri" w:hAnsi="Calibri"/>
          <w:sz w:val="22"/>
          <w:szCs w:val="22"/>
          <w:lang w:val="en-GB"/>
        </w:rPr>
      </w:pPr>
      <w:r w:rsidRPr="002C6CA7">
        <w:rPr>
          <w:rFonts w:ascii="Calibri" w:eastAsia="Calibri" w:hAnsi="Calibri"/>
          <w:sz w:val="22"/>
          <w:szCs w:val="22"/>
          <w:lang w:val="en-GB"/>
        </w:rPr>
        <w:t>1 x L-Acoustics – ARC FOCUS</w:t>
      </w:r>
      <w:r>
        <w:rPr>
          <w:rFonts w:ascii="Calibri" w:eastAsia="Calibri" w:hAnsi="Calibri"/>
          <w:sz w:val="22"/>
          <w:szCs w:val="22"/>
          <w:lang w:val="en-GB"/>
        </w:rPr>
        <w:br/>
      </w:r>
      <w:r w:rsidRPr="002C6CA7">
        <w:rPr>
          <w:rFonts w:ascii="Calibri" w:eastAsia="Calibri" w:hAnsi="Calibri"/>
          <w:sz w:val="22"/>
          <w:szCs w:val="22"/>
          <w:lang w:val="en-GB"/>
        </w:rPr>
        <w:t>2 x L-Acoustics – ARC WIDE</w:t>
      </w:r>
    </w:p>
    <w:p w14:paraId="0537E993" w14:textId="77777777" w:rsidR="002C6CA7" w:rsidRPr="002C6CA7" w:rsidRDefault="002C6CA7" w:rsidP="002C6CA7">
      <w:pPr>
        <w:spacing w:after="160" w:line="259" w:lineRule="auto"/>
        <w:ind w:firstLine="720"/>
        <w:rPr>
          <w:rFonts w:ascii="Calibri" w:eastAsia="Calibri" w:hAnsi="Calibri"/>
          <w:sz w:val="22"/>
          <w:szCs w:val="22"/>
          <w:lang w:val="en-GB"/>
        </w:rPr>
      </w:pPr>
      <w:r w:rsidRPr="002C6CA7">
        <w:rPr>
          <w:rFonts w:ascii="Calibri" w:eastAsia="Calibri" w:hAnsi="Calibri"/>
          <w:sz w:val="22"/>
          <w:szCs w:val="22"/>
          <w:lang w:val="en-GB"/>
        </w:rPr>
        <w:t>Left/Right Flown Side Fills: (per side)</w:t>
      </w:r>
    </w:p>
    <w:p w14:paraId="34B4D071" w14:textId="249D7D69" w:rsidR="007930B3" w:rsidRPr="002C6CA7" w:rsidRDefault="002C6CA7" w:rsidP="007930B3">
      <w:pPr>
        <w:spacing w:after="160" w:line="259" w:lineRule="auto"/>
        <w:ind w:firstLine="720"/>
        <w:rPr>
          <w:rFonts w:ascii="Calibri" w:eastAsia="Calibri" w:hAnsi="Calibri"/>
          <w:sz w:val="22"/>
          <w:szCs w:val="22"/>
          <w:lang w:val="en-GB"/>
        </w:rPr>
      </w:pPr>
      <w:r w:rsidRPr="002C6CA7">
        <w:rPr>
          <w:rFonts w:ascii="Calibri" w:eastAsia="Calibri" w:hAnsi="Calibri"/>
          <w:sz w:val="22"/>
          <w:szCs w:val="22"/>
          <w:lang w:val="en-GB"/>
        </w:rPr>
        <w:t>1 x L-Acoustics – X12</w:t>
      </w:r>
      <w:r w:rsidR="007930B3">
        <w:rPr>
          <w:rFonts w:ascii="Calibri" w:eastAsia="Calibri" w:hAnsi="Calibri"/>
          <w:sz w:val="22"/>
          <w:szCs w:val="22"/>
          <w:lang w:val="en-GB"/>
        </w:rPr>
        <w:br/>
      </w:r>
      <w:r w:rsidR="007930B3">
        <w:rPr>
          <w:rFonts w:ascii="Calibri" w:eastAsia="Calibri" w:hAnsi="Calibri"/>
          <w:sz w:val="22"/>
          <w:szCs w:val="22"/>
          <w:lang w:val="en-GB"/>
        </w:rPr>
        <w:tab/>
      </w:r>
      <w:r w:rsidR="007930B3" w:rsidRPr="007930B3">
        <w:rPr>
          <w:rFonts w:ascii="Calibri" w:eastAsia="Calibri" w:hAnsi="Calibri"/>
          <w:sz w:val="22"/>
          <w:szCs w:val="22"/>
          <w:lang w:val="en-GB"/>
        </w:rPr>
        <w:t>2 x L-Acoustic SB18s Subs Each Side</w:t>
      </w:r>
    </w:p>
    <w:p w14:paraId="56642020" w14:textId="77777777" w:rsidR="002C6CA7" w:rsidRPr="002C6CA7" w:rsidRDefault="002C6CA7" w:rsidP="002C6CA7">
      <w:pPr>
        <w:spacing w:after="160" w:line="259" w:lineRule="auto"/>
        <w:ind w:firstLine="720"/>
        <w:rPr>
          <w:rFonts w:ascii="Calibri" w:eastAsia="Calibri" w:hAnsi="Calibri"/>
          <w:sz w:val="22"/>
          <w:szCs w:val="22"/>
          <w:lang w:val="en-GB"/>
        </w:rPr>
      </w:pPr>
      <w:r w:rsidRPr="002C6CA7">
        <w:rPr>
          <w:rFonts w:ascii="Calibri" w:eastAsia="Calibri" w:hAnsi="Calibri"/>
          <w:sz w:val="22"/>
          <w:szCs w:val="22"/>
          <w:lang w:val="en-GB"/>
        </w:rPr>
        <w:t>Wedges:</w:t>
      </w:r>
    </w:p>
    <w:p w14:paraId="5A313D25" w14:textId="77777777" w:rsidR="002C6CA7" w:rsidRPr="002C6CA7" w:rsidRDefault="002C6CA7" w:rsidP="002C6CA7">
      <w:pPr>
        <w:spacing w:after="160" w:line="259" w:lineRule="auto"/>
        <w:ind w:firstLine="720"/>
        <w:rPr>
          <w:rFonts w:ascii="Calibri" w:eastAsia="Calibri" w:hAnsi="Calibri"/>
          <w:sz w:val="22"/>
          <w:szCs w:val="22"/>
          <w:lang w:val="en-GB"/>
        </w:rPr>
      </w:pPr>
      <w:r w:rsidRPr="002C6CA7">
        <w:rPr>
          <w:rFonts w:ascii="Calibri" w:eastAsia="Calibri" w:hAnsi="Calibri"/>
          <w:sz w:val="22"/>
          <w:szCs w:val="22"/>
          <w:lang w:val="en-GB"/>
        </w:rPr>
        <w:t>8 x L-Acoustics – X12</w:t>
      </w:r>
      <w:r>
        <w:rPr>
          <w:rFonts w:ascii="Calibri" w:eastAsia="Calibri" w:hAnsi="Calibri"/>
          <w:sz w:val="22"/>
          <w:szCs w:val="22"/>
          <w:lang w:val="en-GB"/>
        </w:rPr>
        <w:t xml:space="preserve">; </w:t>
      </w:r>
      <w:r w:rsidRPr="002C6CA7">
        <w:rPr>
          <w:rFonts w:ascii="Calibri" w:eastAsia="Calibri" w:hAnsi="Calibri"/>
          <w:sz w:val="22"/>
          <w:szCs w:val="22"/>
          <w:lang w:val="en-GB"/>
        </w:rPr>
        <w:t>1 x Martin Audio Backline SB18 (Drum Fill Sub)</w:t>
      </w:r>
    </w:p>
    <w:p w14:paraId="2E03A642" w14:textId="77777777" w:rsidR="002C6CA7" w:rsidRPr="002C6CA7" w:rsidRDefault="002C6CA7" w:rsidP="002C6CA7">
      <w:pPr>
        <w:spacing w:after="160" w:line="259" w:lineRule="auto"/>
        <w:rPr>
          <w:rFonts w:ascii="Calibri" w:eastAsia="Calibri" w:hAnsi="Calibri"/>
          <w:b/>
          <w:i/>
          <w:sz w:val="22"/>
          <w:szCs w:val="22"/>
          <w:lang w:val="en-GB"/>
        </w:rPr>
      </w:pPr>
      <w:r w:rsidRPr="002C6CA7">
        <w:rPr>
          <w:rFonts w:ascii="Calibri" w:eastAsia="Calibri" w:hAnsi="Calibri"/>
          <w:b/>
          <w:i/>
          <w:sz w:val="22"/>
          <w:szCs w:val="22"/>
          <w:lang w:val="en-GB"/>
        </w:rPr>
        <w:t>Please note that touring PA cannot be flown. We can only ground stack Left and Right on the stage.</w:t>
      </w:r>
    </w:p>
    <w:p w14:paraId="5D0E0871" w14:textId="77777777" w:rsidR="002C6CA7" w:rsidRDefault="002C6CA7" w:rsidP="002C6CA7">
      <w:pPr>
        <w:spacing w:after="160" w:line="259" w:lineRule="auto"/>
        <w:rPr>
          <w:rFonts w:ascii="Calibri" w:eastAsia="Calibri" w:hAnsi="Calibri"/>
          <w:sz w:val="22"/>
          <w:szCs w:val="22"/>
          <w:lang w:val="en-GB"/>
        </w:rPr>
      </w:pPr>
    </w:p>
    <w:p w14:paraId="7E66C86A" w14:textId="77777777" w:rsidR="002C6CA7" w:rsidRPr="002C6CA7" w:rsidRDefault="002C6CA7" w:rsidP="002C6CA7">
      <w:pPr>
        <w:spacing w:after="160" w:line="259" w:lineRule="auto"/>
        <w:rPr>
          <w:rFonts w:ascii="Calibri" w:eastAsia="Calibri" w:hAnsi="Calibri"/>
          <w:b/>
          <w:sz w:val="28"/>
          <w:szCs w:val="28"/>
          <w:lang w:val="en-GB"/>
        </w:rPr>
      </w:pPr>
      <w:r>
        <w:rPr>
          <w:rFonts w:ascii="Calibri" w:eastAsia="Calibri" w:hAnsi="Calibri"/>
          <w:b/>
          <w:sz w:val="28"/>
          <w:szCs w:val="28"/>
          <w:lang w:val="en-GB"/>
        </w:rPr>
        <w:t>Monitor system</w:t>
      </w:r>
      <w:r w:rsidRPr="002C6CA7">
        <w:rPr>
          <w:rFonts w:ascii="Calibri" w:eastAsia="Calibri" w:hAnsi="Calibri"/>
          <w:b/>
          <w:sz w:val="28"/>
          <w:szCs w:val="28"/>
          <w:lang w:val="en-GB"/>
        </w:rPr>
        <w:t xml:space="preserve"> (hire charge applicable)</w:t>
      </w:r>
    </w:p>
    <w:p w14:paraId="482383E4" w14:textId="0032F7CD" w:rsidR="002C6CA7" w:rsidRPr="002C6CA7" w:rsidRDefault="002C6CA7" w:rsidP="002C6CA7">
      <w:pPr>
        <w:pStyle w:val="ListParagraph"/>
        <w:numPr>
          <w:ilvl w:val="0"/>
          <w:numId w:val="21"/>
        </w:numPr>
        <w:spacing w:after="160" w:line="259" w:lineRule="auto"/>
        <w:rPr>
          <w:rFonts w:ascii="Calibri" w:eastAsia="Calibri" w:hAnsi="Calibri"/>
          <w:sz w:val="22"/>
          <w:szCs w:val="22"/>
          <w:lang w:val="en-GB"/>
        </w:rPr>
      </w:pPr>
      <w:r w:rsidRPr="002C6CA7">
        <w:rPr>
          <w:rFonts w:ascii="Calibri" w:eastAsia="Calibri" w:hAnsi="Calibri"/>
          <w:sz w:val="22"/>
          <w:szCs w:val="22"/>
          <w:lang w:val="en-GB"/>
        </w:rPr>
        <w:t xml:space="preserve">Console: Yamaha </w:t>
      </w:r>
      <w:r w:rsidR="00B139E5">
        <w:rPr>
          <w:rFonts w:ascii="Calibri" w:eastAsia="Calibri" w:hAnsi="Calibri"/>
          <w:sz w:val="22"/>
          <w:szCs w:val="22"/>
          <w:lang w:val="en-GB"/>
        </w:rPr>
        <w:t>CL5</w:t>
      </w:r>
    </w:p>
    <w:p w14:paraId="1587A590" w14:textId="77777777" w:rsidR="002C6CA7" w:rsidRPr="002C6CA7" w:rsidRDefault="002C6CA7" w:rsidP="002C6CA7">
      <w:pPr>
        <w:spacing w:after="160" w:line="259" w:lineRule="auto"/>
        <w:rPr>
          <w:rFonts w:ascii="Calibri" w:eastAsia="Calibri" w:hAnsi="Calibri"/>
          <w:b/>
          <w:i/>
          <w:sz w:val="22"/>
          <w:szCs w:val="22"/>
          <w:lang w:val="en-GB"/>
        </w:rPr>
      </w:pPr>
      <w:r w:rsidRPr="002C6CA7">
        <w:rPr>
          <w:rFonts w:ascii="Calibri" w:eastAsia="Calibri" w:hAnsi="Calibri"/>
          <w:b/>
          <w:i/>
          <w:sz w:val="22"/>
          <w:szCs w:val="22"/>
          <w:lang w:val="en-GB"/>
        </w:rPr>
        <w:t>Monitor System needs to be requested specifically and cost agreed prior to arrival.</w:t>
      </w:r>
    </w:p>
    <w:p w14:paraId="0FE72FBA" w14:textId="77777777" w:rsidR="000825E1" w:rsidRDefault="000825E1" w:rsidP="00003406">
      <w:pPr>
        <w:spacing w:after="160" w:line="259" w:lineRule="auto"/>
        <w:rPr>
          <w:rFonts w:ascii="Calibri" w:eastAsia="Calibri" w:hAnsi="Calibri"/>
          <w:b/>
          <w:sz w:val="28"/>
          <w:szCs w:val="28"/>
          <w:lang w:val="en-GB"/>
        </w:rPr>
      </w:pPr>
    </w:p>
    <w:p w14:paraId="331E9EB4" w14:textId="77777777" w:rsidR="00003406" w:rsidRPr="00003406" w:rsidRDefault="00003406" w:rsidP="00003406">
      <w:pPr>
        <w:spacing w:after="160" w:line="259" w:lineRule="auto"/>
        <w:rPr>
          <w:rFonts w:ascii="Calibri" w:eastAsia="Calibri" w:hAnsi="Calibri"/>
          <w:b/>
          <w:sz w:val="28"/>
          <w:szCs w:val="28"/>
          <w:lang w:val="en-GB"/>
        </w:rPr>
      </w:pPr>
      <w:r w:rsidRPr="00003406">
        <w:rPr>
          <w:rFonts w:ascii="Calibri" w:eastAsia="Calibri" w:hAnsi="Calibri"/>
          <w:b/>
          <w:sz w:val="28"/>
          <w:szCs w:val="28"/>
          <w:lang w:val="en-GB"/>
        </w:rPr>
        <w:t>Microphones</w:t>
      </w:r>
    </w:p>
    <w:p w14:paraId="38BB38B5" w14:textId="77777777" w:rsidR="00003406" w:rsidRPr="00003406" w:rsidRDefault="00003406" w:rsidP="00003406">
      <w:pPr>
        <w:numPr>
          <w:ilvl w:val="0"/>
          <w:numId w:val="3"/>
        </w:numPr>
        <w:spacing w:after="160" w:line="259" w:lineRule="auto"/>
        <w:contextualSpacing/>
        <w:rPr>
          <w:rFonts w:ascii="Calibri" w:eastAsia="Calibri" w:hAnsi="Calibri"/>
          <w:sz w:val="22"/>
          <w:szCs w:val="22"/>
          <w:lang w:val="en-GB"/>
        </w:rPr>
      </w:pPr>
      <w:r w:rsidRPr="00003406">
        <w:rPr>
          <w:rFonts w:ascii="Calibri" w:eastAsia="Calibri" w:hAnsi="Calibri"/>
          <w:sz w:val="22"/>
          <w:szCs w:val="22"/>
          <w:lang w:val="en-GB"/>
        </w:rPr>
        <w:t>9 x Shure SM 58, 4 x Shure SM 57, 6 x Shure Beta SM 58, 7 x Shure Beta SM 57, 4 x Shure Beta 98,</w:t>
      </w:r>
    </w:p>
    <w:p w14:paraId="017B3F04" w14:textId="77777777" w:rsidR="00003406" w:rsidRPr="00003406" w:rsidRDefault="00003406" w:rsidP="00003406">
      <w:pPr>
        <w:numPr>
          <w:ilvl w:val="0"/>
          <w:numId w:val="3"/>
        </w:numPr>
        <w:spacing w:after="160" w:line="259" w:lineRule="auto"/>
        <w:contextualSpacing/>
        <w:rPr>
          <w:rFonts w:ascii="Calibri" w:eastAsia="Calibri" w:hAnsi="Calibri"/>
          <w:sz w:val="22"/>
          <w:szCs w:val="22"/>
          <w:lang w:val="en-GB"/>
        </w:rPr>
      </w:pPr>
      <w:r w:rsidRPr="00003406">
        <w:rPr>
          <w:rFonts w:ascii="Calibri" w:eastAsia="Calibri" w:hAnsi="Calibri"/>
          <w:sz w:val="22"/>
          <w:szCs w:val="22"/>
          <w:lang w:val="en-GB"/>
        </w:rPr>
        <w:t>1 x Shure Beta 91, 3 x Sennheiser 602, 6 x Sennheiser 604, 2 x Sennheiser 606, 4 x Sennheiser 609,</w:t>
      </w:r>
    </w:p>
    <w:p w14:paraId="702D25F6" w14:textId="77777777" w:rsidR="00003406" w:rsidRPr="00003406" w:rsidRDefault="00003406" w:rsidP="00003406">
      <w:pPr>
        <w:numPr>
          <w:ilvl w:val="0"/>
          <w:numId w:val="3"/>
        </w:numPr>
        <w:spacing w:after="160" w:line="259" w:lineRule="auto"/>
        <w:contextualSpacing/>
        <w:rPr>
          <w:rFonts w:ascii="Calibri" w:eastAsia="Calibri" w:hAnsi="Calibri"/>
          <w:sz w:val="22"/>
          <w:szCs w:val="22"/>
          <w:lang w:val="en-GB"/>
        </w:rPr>
      </w:pPr>
      <w:r w:rsidRPr="00003406">
        <w:rPr>
          <w:rFonts w:ascii="Calibri" w:eastAsia="Calibri" w:hAnsi="Calibri"/>
          <w:sz w:val="22"/>
          <w:szCs w:val="22"/>
          <w:lang w:val="en-GB"/>
        </w:rPr>
        <w:t>4 x Sennheiser 664, 4 x Sennheiser 421, 2 x Beyer M 88, 1 x Hebden Sound CM 1050,</w:t>
      </w:r>
    </w:p>
    <w:p w14:paraId="0F164056" w14:textId="77777777" w:rsidR="00003406" w:rsidRPr="00003406" w:rsidRDefault="00003406" w:rsidP="00003406">
      <w:pPr>
        <w:numPr>
          <w:ilvl w:val="0"/>
          <w:numId w:val="3"/>
        </w:numPr>
        <w:spacing w:after="160" w:line="259" w:lineRule="auto"/>
        <w:contextualSpacing/>
        <w:rPr>
          <w:rFonts w:ascii="Calibri" w:eastAsia="Calibri" w:hAnsi="Calibri"/>
          <w:sz w:val="22"/>
          <w:szCs w:val="22"/>
          <w:lang w:val="en-GB"/>
        </w:rPr>
      </w:pPr>
      <w:r w:rsidRPr="00003406">
        <w:rPr>
          <w:rFonts w:ascii="Calibri" w:eastAsia="Calibri" w:hAnsi="Calibri"/>
          <w:sz w:val="22"/>
          <w:szCs w:val="22"/>
          <w:lang w:val="en-GB"/>
        </w:rPr>
        <w:t>4 x Sennheiser K6-ME66, 2 x Audio-</w:t>
      </w:r>
      <w:proofErr w:type="spellStart"/>
      <w:r w:rsidRPr="00003406">
        <w:rPr>
          <w:rFonts w:ascii="Calibri" w:eastAsia="Calibri" w:hAnsi="Calibri"/>
          <w:sz w:val="22"/>
          <w:szCs w:val="22"/>
          <w:lang w:val="en-GB"/>
        </w:rPr>
        <w:t>Technica</w:t>
      </w:r>
      <w:proofErr w:type="spellEnd"/>
      <w:r w:rsidRPr="00003406">
        <w:rPr>
          <w:rFonts w:ascii="Calibri" w:eastAsia="Calibri" w:hAnsi="Calibri"/>
          <w:sz w:val="22"/>
          <w:szCs w:val="22"/>
          <w:lang w:val="en-GB"/>
        </w:rPr>
        <w:t xml:space="preserve"> 4040, 4 x Audio-</w:t>
      </w:r>
      <w:proofErr w:type="spellStart"/>
      <w:r w:rsidRPr="00003406">
        <w:rPr>
          <w:rFonts w:ascii="Calibri" w:eastAsia="Calibri" w:hAnsi="Calibri"/>
          <w:sz w:val="22"/>
          <w:szCs w:val="22"/>
          <w:lang w:val="en-GB"/>
        </w:rPr>
        <w:t>technica</w:t>
      </w:r>
      <w:proofErr w:type="spellEnd"/>
      <w:r w:rsidRPr="00003406">
        <w:rPr>
          <w:rFonts w:ascii="Calibri" w:eastAsia="Calibri" w:hAnsi="Calibri"/>
          <w:sz w:val="22"/>
          <w:szCs w:val="22"/>
          <w:lang w:val="en-GB"/>
        </w:rPr>
        <w:t xml:space="preserve"> 4041, 1 x </w:t>
      </w:r>
      <w:proofErr w:type="spellStart"/>
      <w:r w:rsidRPr="00003406">
        <w:rPr>
          <w:rFonts w:ascii="Calibri" w:eastAsia="Calibri" w:hAnsi="Calibri"/>
          <w:sz w:val="22"/>
          <w:szCs w:val="22"/>
          <w:lang w:val="en-GB"/>
        </w:rPr>
        <w:t>Audix</w:t>
      </w:r>
      <w:proofErr w:type="spellEnd"/>
      <w:r w:rsidRPr="00003406">
        <w:rPr>
          <w:rFonts w:ascii="Calibri" w:eastAsia="Calibri" w:hAnsi="Calibri"/>
          <w:sz w:val="22"/>
          <w:szCs w:val="22"/>
          <w:lang w:val="en-GB"/>
        </w:rPr>
        <w:t xml:space="preserve"> D6,</w:t>
      </w:r>
    </w:p>
    <w:p w14:paraId="63AEECE5" w14:textId="77777777" w:rsidR="00003406" w:rsidRPr="00003406" w:rsidRDefault="00003406" w:rsidP="00003406">
      <w:pPr>
        <w:numPr>
          <w:ilvl w:val="0"/>
          <w:numId w:val="3"/>
        </w:numPr>
        <w:spacing w:after="160" w:line="259" w:lineRule="auto"/>
        <w:contextualSpacing/>
        <w:rPr>
          <w:rFonts w:ascii="Calibri" w:eastAsia="Calibri" w:hAnsi="Calibri"/>
          <w:sz w:val="22"/>
          <w:szCs w:val="22"/>
          <w:lang w:val="en-GB"/>
        </w:rPr>
      </w:pPr>
      <w:r w:rsidRPr="00003406">
        <w:rPr>
          <w:rFonts w:ascii="Calibri" w:eastAsia="Calibri" w:hAnsi="Calibri"/>
          <w:sz w:val="22"/>
          <w:szCs w:val="22"/>
          <w:lang w:val="en-GB"/>
        </w:rPr>
        <w:t>2 x AKG C414B</w:t>
      </w:r>
    </w:p>
    <w:p w14:paraId="48C2FC3C" w14:textId="77777777" w:rsidR="00003406" w:rsidRPr="00003406" w:rsidRDefault="00003406" w:rsidP="00003406">
      <w:pPr>
        <w:numPr>
          <w:ilvl w:val="0"/>
          <w:numId w:val="3"/>
        </w:numPr>
        <w:spacing w:after="160" w:line="259" w:lineRule="auto"/>
        <w:contextualSpacing/>
        <w:rPr>
          <w:rFonts w:ascii="Calibri" w:eastAsia="Calibri" w:hAnsi="Calibri"/>
          <w:sz w:val="22"/>
          <w:szCs w:val="22"/>
          <w:lang w:val="en-GB"/>
        </w:rPr>
      </w:pPr>
      <w:r w:rsidRPr="00003406">
        <w:rPr>
          <w:rFonts w:ascii="Calibri" w:eastAsia="Calibri" w:hAnsi="Calibri"/>
          <w:sz w:val="22"/>
          <w:szCs w:val="22"/>
          <w:lang w:val="en-GB"/>
        </w:rPr>
        <w:t>10 x BSS AR-133 Active DI Box</w:t>
      </w:r>
    </w:p>
    <w:p w14:paraId="7B536AFA" w14:textId="77777777" w:rsidR="00003406" w:rsidRDefault="00003406" w:rsidP="00003406">
      <w:pPr>
        <w:spacing w:after="160" w:line="259" w:lineRule="auto"/>
        <w:rPr>
          <w:rFonts w:ascii="Calibri" w:eastAsia="Calibri" w:hAnsi="Calibri"/>
          <w:sz w:val="22"/>
          <w:szCs w:val="22"/>
          <w:lang w:val="en-GB"/>
        </w:rPr>
      </w:pPr>
    </w:p>
    <w:p w14:paraId="4A3BE936" w14:textId="77777777" w:rsidR="002C6CA7" w:rsidRDefault="002C6CA7" w:rsidP="00003406">
      <w:pPr>
        <w:spacing w:after="160" w:line="259" w:lineRule="auto"/>
        <w:rPr>
          <w:rFonts w:ascii="Calibri" w:eastAsia="Calibri" w:hAnsi="Calibri"/>
          <w:sz w:val="22"/>
          <w:szCs w:val="22"/>
          <w:lang w:val="en-GB"/>
        </w:rPr>
      </w:pPr>
    </w:p>
    <w:p w14:paraId="776EA823" w14:textId="77777777" w:rsidR="002C6CA7" w:rsidRDefault="002C6CA7" w:rsidP="00003406">
      <w:pPr>
        <w:spacing w:after="160" w:line="259" w:lineRule="auto"/>
        <w:rPr>
          <w:rFonts w:ascii="Calibri" w:eastAsia="Calibri" w:hAnsi="Calibri"/>
          <w:sz w:val="22"/>
          <w:szCs w:val="22"/>
          <w:lang w:val="en-GB"/>
        </w:rPr>
      </w:pPr>
    </w:p>
    <w:p w14:paraId="73F1AE15" w14:textId="77777777" w:rsidR="00756668" w:rsidRDefault="00756668" w:rsidP="00003406">
      <w:pPr>
        <w:spacing w:after="160" w:line="259" w:lineRule="auto"/>
        <w:rPr>
          <w:rFonts w:ascii="Calibri" w:eastAsia="Calibri" w:hAnsi="Calibri"/>
          <w:sz w:val="22"/>
          <w:szCs w:val="22"/>
          <w:lang w:val="en-GB"/>
        </w:rPr>
      </w:pPr>
    </w:p>
    <w:p w14:paraId="19B0438F" w14:textId="77777777" w:rsidR="00003406" w:rsidRDefault="00003406" w:rsidP="00003406">
      <w:pPr>
        <w:spacing w:after="160" w:line="259" w:lineRule="auto"/>
        <w:rPr>
          <w:rFonts w:ascii="Calibri" w:eastAsia="Calibri" w:hAnsi="Calibri"/>
          <w:b/>
          <w:sz w:val="28"/>
          <w:szCs w:val="28"/>
          <w:lang w:val="en-GB"/>
        </w:rPr>
      </w:pPr>
      <w:r w:rsidRPr="00003406">
        <w:rPr>
          <w:rFonts w:ascii="Calibri" w:eastAsia="Calibri" w:hAnsi="Calibri"/>
          <w:b/>
          <w:sz w:val="28"/>
          <w:szCs w:val="28"/>
          <w:lang w:val="en-GB"/>
        </w:rPr>
        <w:t>Stage power</w:t>
      </w:r>
    </w:p>
    <w:p w14:paraId="1A1C7608" w14:textId="77777777" w:rsidR="00807412" w:rsidRPr="00807412" w:rsidRDefault="00807412" w:rsidP="00807412">
      <w:pPr>
        <w:pStyle w:val="ListParagraph"/>
        <w:numPr>
          <w:ilvl w:val="0"/>
          <w:numId w:val="19"/>
        </w:numPr>
        <w:spacing w:after="160" w:line="259" w:lineRule="auto"/>
        <w:rPr>
          <w:rFonts w:ascii="Calibri" w:eastAsia="Calibri" w:hAnsi="Calibri"/>
          <w:b/>
          <w:sz w:val="22"/>
          <w:szCs w:val="22"/>
          <w:lang w:val="en-GB"/>
        </w:rPr>
      </w:pPr>
      <w:r w:rsidRPr="00807412">
        <w:rPr>
          <w:rFonts w:ascii="Calibri" w:eastAsia="Calibri" w:hAnsi="Calibri"/>
          <w:b/>
          <w:sz w:val="22"/>
          <w:szCs w:val="22"/>
          <w:lang w:val="en-GB"/>
        </w:rPr>
        <w:t>U/S/R</w:t>
      </w:r>
    </w:p>
    <w:p w14:paraId="50E8C368" w14:textId="77777777" w:rsidR="00807412" w:rsidRPr="00807412" w:rsidRDefault="00807412" w:rsidP="00807412">
      <w:pPr>
        <w:spacing w:after="160" w:line="259" w:lineRule="auto"/>
        <w:ind w:left="720"/>
        <w:rPr>
          <w:rFonts w:ascii="Calibri" w:eastAsia="Calibri" w:hAnsi="Calibri"/>
          <w:sz w:val="22"/>
          <w:szCs w:val="22"/>
          <w:lang w:val="en-GB"/>
        </w:rPr>
      </w:pPr>
      <w:r w:rsidRPr="00807412">
        <w:rPr>
          <w:rFonts w:ascii="Calibri" w:eastAsia="Calibri" w:hAnsi="Calibri"/>
          <w:sz w:val="22"/>
          <w:szCs w:val="22"/>
          <w:lang w:val="en-GB"/>
        </w:rPr>
        <w:t xml:space="preserve">2 x 63A 3ph </w:t>
      </w:r>
      <w:proofErr w:type="spellStart"/>
      <w:r w:rsidRPr="00807412">
        <w:rPr>
          <w:rFonts w:ascii="Calibri" w:eastAsia="Calibri" w:hAnsi="Calibri"/>
          <w:sz w:val="22"/>
          <w:szCs w:val="22"/>
          <w:lang w:val="en-GB"/>
        </w:rPr>
        <w:t>Ceeform</w:t>
      </w:r>
      <w:proofErr w:type="spellEnd"/>
      <w:r>
        <w:rPr>
          <w:rFonts w:ascii="Calibri" w:eastAsia="Calibri" w:hAnsi="Calibri"/>
          <w:sz w:val="22"/>
          <w:szCs w:val="22"/>
          <w:lang w:val="en-GB"/>
        </w:rPr>
        <w:br/>
      </w:r>
      <w:r w:rsidRPr="00807412">
        <w:rPr>
          <w:rFonts w:ascii="Calibri" w:eastAsia="Calibri" w:hAnsi="Calibri"/>
          <w:sz w:val="22"/>
          <w:szCs w:val="22"/>
          <w:lang w:val="en-GB"/>
        </w:rPr>
        <w:t xml:space="preserve">1 x 63A single </w:t>
      </w:r>
      <w:proofErr w:type="spellStart"/>
      <w:r w:rsidRPr="00807412">
        <w:rPr>
          <w:rFonts w:ascii="Calibri" w:eastAsia="Calibri" w:hAnsi="Calibri"/>
          <w:sz w:val="22"/>
          <w:szCs w:val="22"/>
          <w:lang w:val="en-GB"/>
        </w:rPr>
        <w:t>Ceeform</w:t>
      </w:r>
      <w:proofErr w:type="spellEnd"/>
      <w:r>
        <w:rPr>
          <w:rFonts w:ascii="Calibri" w:eastAsia="Calibri" w:hAnsi="Calibri"/>
          <w:sz w:val="22"/>
          <w:szCs w:val="22"/>
          <w:lang w:val="en-GB"/>
        </w:rPr>
        <w:br/>
      </w:r>
      <w:r w:rsidRPr="00807412">
        <w:rPr>
          <w:rFonts w:ascii="Calibri" w:eastAsia="Calibri" w:hAnsi="Calibri"/>
          <w:sz w:val="22"/>
          <w:szCs w:val="22"/>
          <w:lang w:val="en-GB"/>
        </w:rPr>
        <w:t>2 x 13A ring mains</w:t>
      </w:r>
    </w:p>
    <w:p w14:paraId="0C9D56F5" w14:textId="77777777" w:rsidR="00807412" w:rsidRPr="00807412" w:rsidRDefault="00807412" w:rsidP="00807412">
      <w:pPr>
        <w:pStyle w:val="ListParagraph"/>
        <w:numPr>
          <w:ilvl w:val="0"/>
          <w:numId w:val="19"/>
        </w:numPr>
        <w:spacing w:after="160" w:line="259" w:lineRule="auto"/>
        <w:rPr>
          <w:rFonts w:ascii="Calibri" w:eastAsia="Calibri" w:hAnsi="Calibri"/>
          <w:b/>
          <w:sz w:val="22"/>
          <w:szCs w:val="22"/>
          <w:lang w:val="en-GB"/>
        </w:rPr>
      </w:pPr>
      <w:r w:rsidRPr="00807412">
        <w:rPr>
          <w:rFonts w:ascii="Calibri" w:eastAsia="Calibri" w:hAnsi="Calibri"/>
          <w:b/>
          <w:sz w:val="22"/>
          <w:szCs w:val="22"/>
          <w:lang w:val="en-GB"/>
        </w:rPr>
        <w:t>U/S/L</w:t>
      </w:r>
    </w:p>
    <w:p w14:paraId="0B1DB73E" w14:textId="77777777" w:rsidR="00807412" w:rsidRPr="00807412" w:rsidRDefault="00807412" w:rsidP="00807412">
      <w:pPr>
        <w:spacing w:after="160" w:line="259" w:lineRule="auto"/>
        <w:ind w:left="720"/>
        <w:rPr>
          <w:rFonts w:ascii="Calibri" w:eastAsia="Calibri" w:hAnsi="Calibri"/>
          <w:sz w:val="22"/>
          <w:szCs w:val="22"/>
          <w:lang w:val="en-GB"/>
        </w:rPr>
      </w:pPr>
      <w:r w:rsidRPr="00807412">
        <w:rPr>
          <w:rFonts w:ascii="Calibri" w:eastAsia="Calibri" w:hAnsi="Calibri"/>
          <w:sz w:val="22"/>
          <w:szCs w:val="22"/>
          <w:lang w:val="en-GB"/>
        </w:rPr>
        <w:t xml:space="preserve">2 x 63A 3ph </w:t>
      </w:r>
      <w:proofErr w:type="spellStart"/>
      <w:r w:rsidRPr="00807412">
        <w:rPr>
          <w:rFonts w:ascii="Calibri" w:eastAsia="Calibri" w:hAnsi="Calibri"/>
          <w:sz w:val="22"/>
          <w:szCs w:val="22"/>
          <w:lang w:val="en-GB"/>
        </w:rPr>
        <w:t>Ceeform</w:t>
      </w:r>
      <w:proofErr w:type="spellEnd"/>
      <w:r>
        <w:rPr>
          <w:rFonts w:ascii="Calibri" w:eastAsia="Calibri" w:hAnsi="Calibri"/>
          <w:sz w:val="22"/>
          <w:szCs w:val="22"/>
          <w:lang w:val="en-GB"/>
        </w:rPr>
        <w:br/>
      </w:r>
      <w:r w:rsidRPr="00807412">
        <w:rPr>
          <w:rFonts w:ascii="Calibri" w:eastAsia="Calibri" w:hAnsi="Calibri"/>
          <w:sz w:val="22"/>
          <w:szCs w:val="22"/>
          <w:lang w:val="en-GB"/>
        </w:rPr>
        <w:t xml:space="preserve">1 x 32A single </w:t>
      </w:r>
      <w:proofErr w:type="spellStart"/>
      <w:r w:rsidRPr="00807412">
        <w:rPr>
          <w:rFonts w:ascii="Calibri" w:eastAsia="Calibri" w:hAnsi="Calibri"/>
          <w:sz w:val="22"/>
          <w:szCs w:val="22"/>
          <w:lang w:val="en-GB"/>
        </w:rPr>
        <w:t>Ceeform</w:t>
      </w:r>
      <w:proofErr w:type="spellEnd"/>
      <w:r>
        <w:rPr>
          <w:rFonts w:ascii="Calibri" w:eastAsia="Calibri" w:hAnsi="Calibri"/>
          <w:sz w:val="22"/>
          <w:szCs w:val="22"/>
          <w:lang w:val="en-GB"/>
        </w:rPr>
        <w:br/>
      </w:r>
      <w:r w:rsidRPr="00807412">
        <w:rPr>
          <w:rFonts w:ascii="Calibri" w:eastAsia="Calibri" w:hAnsi="Calibri"/>
          <w:sz w:val="22"/>
          <w:szCs w:val="22"/>
          <w:lang w:val="en-GB"/>
        </w:rPr>
        <w:t xml:space="preserve">2 x 16A single </w:t>
      </w:r>
      <w:proofErr w:type="spellStart"/>
      <w:r w:rsidRPr="00807412">
        <w:rPr>
          <w:rFonts w:ascii="Calibri" w:eastAsia="Calibri" w:hAnsi="Calibri"/>
          <w:sz w:val="22"/>
          <w:szCs w:val="22"/>
          <w:lang w:val="en-GB"/>
        </w:rPr>
        <w:t>Ceeform</w:t>
      </w:r>
      <w:proofErr w:type="spellEnd"/>
      <w:r>
        <w:rPr>
          <w:rFonts w:ascii="Calibri" w:eastAsia="Calibri" w:hAnsi="Calibri"/>
          <w:sz w:val="22"/>
          <w:szCs w:val="22"/>
          <w:lang w:val="en-GB"/>
        </w:rPr>
        <w:br/>
      </w:r>
      <w:r w:rsidRPr="00807412">
        <w:rPr>
          <w:rFonts w:ascii="Calibri" w:eastAsia="Calibri" w:hAnsi="Calibri"/>
          <w:sz w:val="22"/>
          <w:szCs w:val="22"/>
          <w:lang w:val="en-GB"/>
        </w:rPr>
        <w:t>2 x 13A ring mains</w:t>
      </w:r>
    </w:p>
    <w:p w14:paraId="0E0B8EE2" w14:textId="77777777" w:rsidR="00807412" w:rsidRPr="00807412" w:rsidRDefault="00807412" w:rsidP="00807412">
      <w:pPr>
        <w:spacing w:after="160" w:line="259" w:lineRule="auto"/>
        <w:ind w:firstLine="720"/>
        <w:rPr>
          <w:rFonts w:ascii="Calibri" w:eastAsia="Calibri" w:hAnsi="Calibri"/>
          <w:sz w:val="22"/>
          <w:szCs w:val="22"/>
          <w:lang w:val="en-GB"/>
        </w:rPr>
      </w:pPr>
      <w:r w:rsidRPr="00807412">
        <w:rPr>
          <w:rFonts w:ascii="Calibri" w:eastAsia="Calibri" w:hAnsi="Calibri"/>
          <w:sz w:val="22"/>
          <w:szCs w:val="22"/>
          <w:lang w:val="en-GB"/>
        </w:rPr>
        <w:t>All Single Phase is on Sound Phase</w:t>
      </w:r>
    </w:p>
    <w:p w14:paraId="6C7520E8" w14:textId="77777777" w:rsidR="00807412" w:rsidRDefault="00807412" w:rsidP="00014756">
      <w:pPr>
        <w:spacing w:after="160" w:line="259" w:lineRule="auto"/>
        <w:ind w:firstLine="720"/>
        <w:rPr>
          <w:rFonts w:ascii="Calibri" w:eastAsia="Calibri" w:hAnsi="Calibri"/>
          <w:sz w:val="22"/>
          <w:szCs w:val="22"/>
          <w:lang w:val="en-GB"/>
        </w:rPr>
      </w:pPr>
      <w:r w:rsidRPr="00807412">
        <w:rPr>
          <w:rFonts w:ascii="Calibri" w:eastAsia="Calibri" w:hAnsi="Calibri"/>
          <w:sz w:val="22"/>
          <w:szCs w:val="22"/>
          <w:lang w:val="en-GB"/>
        </w:rPr>
        <w:t>Independents switched from LX desk position</w:t>
      </w:r>
    </w:p>
    <w:p w14:paraId="647C55F2" w14:textId="77777777" w:rsidR="00014756" w:rsidRPr="00014756" w:rsidRDefault="00014756" w:rsidP="00014756">
      <w:pPr>
        <w:spacing w:after="160" w:line="259" w:lineRule="auto"/>
        <w:ind w:firstLine="720"/>
        <w:rPr>
          <w:rFonts w:ascii="Calibri" w:eastAsia="Calibri" w:hAnsi="Calibri"/>
          <w:sz w:val="22"/>
          <w:szCs w:val="22"/>
          <w:lang w:val="en-GB"/>
        </w:rPr>
      </w:pPr>
    </w:p>
    <w:p w14:paraId="10FA13E3" w14:textId="77777777" w:rsidR="00003406" w:rsidRPr="00003406" w:rsidRDefault="00003406" w:rsidP="00003406">
      <w:pPr>
        <w:spacing w:after="160" w:line="259" w:lineRule="auto"/>
        <w:rPr>
          <w:rFonts w:ascii="Calibri" w:eastAsia="Calibri" w:hAnsi="Calibri"/>
          <w:sz w:val="28"/>
          <w:szCs w:val="28"/>
          <w:lang w:val="en-GB"/>
        </w:rPr>
      </w:pPr>
      <w:r w:rsidRPr="00003406">
        <w:rPr>
          <w:rFonts w:ascii="Calibri" w:eastAsia="Calibri" w:hAnsi="Calibri"/>
          <w:b/>
          <w:sz w:val="28"/>
          <w:szCs w:val="28"/>
          <w:lang w:val="en-GB"/>
        </w:rPr>
        <w:t>Lighting</w:t>
      </w:r>
      <w:r w:rsidRPr="00003406">
        <w:rPr>
          <w:rFonts w:ascii="Calibri" w:eastAsia="Calibri" w:hAnsi="Calibri"/>
          <w:sz w:val="28"/>
          <w:szCs w:val="28"/>
          <w:lang w:val="en-GB"/>
        </w:rPr>
        <w:t xml:space="preserve"> </w:t>
      </w:r>
    </w:p>
    <w:p w14:paraId="64D99F50" w14:textId="77777777" w:rsidR="00003406" w:rsidRPr="00003406" w:rsidRDefault="00003406" w:rsidP="00003406">
      <w:pPr>
        <w:numPr>
          <w:ilvl w:val="0"/>
          <w:numId w:val="5"/>
        </w:numPr>
        <w:spacing w:after="160" w:line="259" w:lineRule="auto"/>
        <w:contextualSpacing/>
        <w:rPr>
          <w:rFonts w:ascii="Calibri" w:eastAsia="Calibri" w:hAnsi="Calibri"/>
          <w:sz w:val="22"/>
          <w:szCs w:val="22"/>
          <w:lang w:val="en-GB"/>
        </w:rPr>
      </w:pPr>
      <w:r w:rsidRPr="00003406">
        <w:rPr>
          <w:rFonts w:ascii="Calibri" w:eastAsia="Calibri" w:hAnsi="Calibri"/>
          <w:sz w:val="22"/>
          <w:szCs w:val="22"/>
          <w:lang w:val="en-GB"/>
        </w:rPr>
        <w:t>Console: ETC Congo Junior,</w:t>
      </w:r>
    </w:p>
    <w:p w14:paraId="0BC1B494" w14:textId="77777777" w:rsidR="000864B2" w:rsidRDefault="00003406" w:rsidP="000864B2">
      <w:pPr>
        <w:numPr>
          <w:ilvl w:val="0"/>
          <w:numId w:val="5"/>
        </w:numPr>
        <w:spacing w:after="160" w:line="259" w:lineRule="auto"/>
        <w:contextualSpacing/>
        <w:rPr>
          <w:rFonts w:ascii="Calibri" w:eastAsia="Calibri" w:hAnsi="Calibri"/>
          <w:sz w:val="22"/>
          <w:szCs w:val="22"/>
          <w:lang w:val="en-GB"/>
        </w:rPr>
      </w:pPr>
      <w:r w:rsidRPr="000864B2">
        <w:rPr>
          <w:rFonts w:ascii="Calibri" w:eastAsia="Calibri" w:hAnsi="Calibri"/>
          <w:sz w:val="22"/>
          <w:szCs w:val="22"/>
          <w:lang w:val="en-GB"/>
        </w:rPr>
        <w:t>Dimmers: 48 x 3kW, 6 x 5kW</w:t>
      </w:r>
    </w:p>
    <w:p w14:paraId="2139568D" w14:textId="77777777" w:rsidR="000864B2" w:rsidRDefault="000864B2" w:rsidP="000864B2">
      <w:pPr>
        <w:numPr>
          <w:ilvl w:val="0"/>
          <w:numId w:val="5"/>
        </w:numPr>
        <w:spacing w:after="160" w:line="259" w:lineRule="auto"/>
        <w:contextualSpacing/>
        <w:rPr>
          <w:rFonts w:ascii="Calibri" w:eastAsia="Calibri" w:hAnsi="Calibri"/>
          <w:sz w:val="22"/>
          <w:szCs w:val="22"/>
          <w:lang w:val="en-GB"/>
        </w:rPr>
      </w:pPr>
      <w:r>
        <w:rPr>
          <w:rFonts w:ascii="Calibri" w:eastAsia="Calibri" w:hAnsi="Calibri"/>
          <w:sz w:val="22"/>
          <w:szCs w:val="22"/>
          <w:lang w:val="en-GB"/>
        </w:rPr>
        <w:t xml:space="preserve">Movers: </w:t>
      </w:r>
      <w:r w:rsidRPr="000864B2">
        <w:rPr>
          <w:rFonts w:ascii="Calibri" w:eastAsia="Calibri" w:hAnsi="Calibri"/>
          <w:sz w:val="22"/>
          <w:szCs w:val="22"/>
          <w:lang w:val="en-GB"/>
        </w:rPr>
        <w:t>9 x Mac MH7 Hybrid and 4 x Mac MH6 Wash</w:t>
      </w:r>
    </w:p>
    <w:p w14:paraId="2FBA2F53" w14:textId="77777777" w:rsidR="000864B2" w:rsidRDefault="000864B2" w:rsidP="000864B2">
      <w:pPr>
        <w:numPr>
          <w:ilvl w:val="0"/>
          <w:numId w:val="5"/>
        </w:numPr>
        <w:spacing w:after="160" w:line="259" w:lineRule="auto"/>
        <w:contextualSpacing/>
        <w:rPr>
          <w:rFonts w:ascii="Calibri" w:eastAsia="Calibri" w:hAnsi="Calibri"/>
          <w:sz w:val="22"/>
          <w:szCs w:val="22"/>
          <w:lang w:val="en-GB"/>
        </w:rPr>
      </w:pPr>
      <w:r>
        <w:rPr>
          <w:rFonts w:ascii="Calibri" w:eastAsia="Calibri" w:hAnsi="Calibri"/>
          <w:sz w:val="22"/>
          <w:szCs w:val="22"/>
          <w:lang w:val="en-GB"/>
        </w:rPr>
        <w:t xml:space="preserve">LED Pars: </w:t>
      </w:r>
      <w:r w:rsidRPr="000864B2">
        <w:rPr>
          <w:rFonts w:ascii="Calibri" w:eastAsia="Calibri" w:hAnsi="Calibri"/>
          <w:sz w:val="22"/>
          <w:szCs w:val="22"/>
          <w:lang w:val="en-GB"/>
        </w:rPr>
        <w:t xml:space="preserve">14 x Studio Due </w:t>
      </w:r>
      <w:proofErr w:type="spellStart"/>
      <w:r w:rsidRPr="000864B2">
        <w:rPr>
          <w:rFonts w:ascii="Calibri" w:eastAsia="Calibri" w:hAnsi="Calibri"/>
          <w:sz w:val="22"/>
          <w:szCs w:val="22"/>
          <w:lang w:val="en-GB"/>
        </w:rPr>
        <w:t>ParLed</w:t>
      </w:r>
      <w:proofErr w:type="spellEnd"/>
      <w:r w:rsidRPr="000864B2">
        <w:rPr>
          <w:rFonts w:ascii="Calibri" w:eastAsia="Calibri" w:hAnsi="Calibri"/>
          <w:sz w:val="22"/>
          <w:szCs w:val="22"/>
          <w:lang w:val="en-GB"/>
        </w:rPr>
        <w:t xml:space="preserve"> Pro, 6 x Lanta Pumpkin and 8 x Lanta RGB</w:t>
      </w:r>
    </w:p>
    <w:p w14:paraId="14B63D4D" w14:textId="77777777" w:rsidR="000864B2" w:rsidRDefault="000864B2" w:rsidP="000864B2">
      <w:pPr>
        <w:numPr>
          <w:ilvl w:val="0"/>
          <w:numId w:val="5"/>
        </w:numPr>
        <w:spacing w:after="160" w:line="259" w:lineRule="auto"/>
        <w:contextualSpacing/>
        <w:rPr>
          <w:rFonts w:ascii="Calibri" w:eastAsia="Calibri" w:hAnsi="Calibri"/>
          <w:sz w:val="22"/>
          <w:szCs w:val="22"/>
          <w:lang w:val="en-GB"/>
        </w:rPr>
      </w:pPr>
      <w:r>
        <w:rPr>
          <w:rFonts w:ascii="Calibri" w:eastAsia="Calibri" w:hAnsi="Calibri"/>
          <w:sz w:val="22"/>
          <w:szCs w:val="22"/>
          <w:lang w:val="en-GB"/>
        </w:rPr>
        <w:t xml:space="preserve">Generic: </w:t>
      </w:r>
      <w:r w:rsidRPr="000864B2">
        <w:rPr>
          <w:rFonts w:ascii="Calibri" w:eastAsia="Calibri" w:hAnsi="Calibri"/>
          <w:sz w:val="22"/>
          <w:szCs w:val="22"/>
          <w:lang w:val="en-GB"/>
        </w:rPr>
        <w:t xml:space="preserve">10 x 1kW ADB Profiles, 8 x 1kW </w:t>
      </w:r>
      <w:proofErr w:type="spellStart"/>
      <w:r w:rsidRPr="000864B2">
        <w:rPr>
          <w:rFonts w:ascii="Calibri" w:eastAsia="Calibri" w:hAnsi="Calibri"/>
          <w:sz w:val="22"/>
          <w:szCs w:val="22"/>
          <w:lang w:val="en-GB"/>
        </w:rPr>
        <w:t>Treatro</w:t>
      </w:r>
      <w:proofErr w:type="spellEnd"/>
      <w:r w:rsidRPr="000864B2">
        <w:rPr>
          <w:rFonts w:ascii="Calibri" w:eastAsia="Calibri" w:hAnsi="Calibri"/>
          <w:sz w:val="22"/>
          <w:szCs w:val="22"/>
          <w:lang w:val="en-GB"/>
        </w:rPr>
        <w:t xml:space="preserve"> Profiles, 2 x Silhouette 30 Profiles</w:t>
      </w:r>
    </w:p>
    <w:p w14:paraId="2E5A64A7" w14:textId="77777777" w:rsidR="000864B2" w:rsidRDefault="000864B2" w:rsidP="000864B2">
      <w:pPr>
        <w:numPr>
          <w:ilvl w:val="0"/>
          <w:numId w:val="5"/>
        </w:numPr>
        <w:spacing w:after="160" w:line="259" w:lineRule="auto"/>
        <w:contextualSpacing/>
        <w:rPr>
          <w:rFonts w:ascii="Calibri" w:eastAsia="Calibri" w:hAnsi="Calibri"/>
          <w:sz w:val="22"/>
          <w:szCs w:val="22"/>
          <w:lang w:val="en-GB"/>
        </w:rPr>
      </w:pPr>
      <w:r>
        <w:rPr>
          <w:rFonts w:ascii="Calibri" w:eastAsia="Calibri" w:hAnsi="Calibri"/>
          <w:sz w:val="22"/>
          <w:szCs w:val="22"/>
          <w:lang w:val="en-GB"/>
        </w:rPr>
        <w:t xml:space="preserve">Lanterns: </w:t>
      </w:r>
      <w:r w:rsidRPr="000864B2">
        <w:rPr>
          <w:rFonts w:ascii="Calibri" w:eastAsia="Calibri" w:hAnsi="Calibri"/>
          <w:sz w:val="22"/>
          <w:szCs w:val="22"/>
          <w:lang w:val="en-GB"/>
        </w:rPr>
        <w:t xml:space="preserve">8 x 1kW ADB </w:t>
      </w:r>
      <w:proofErr w:type="spellStart"/>
      <w:r w:rsidRPr="000864B2">
        <w:rPr>
          <w:rFonts w:ascii="Calibri" w:eastAsia="Calibri" w:hAnsi="Calibri"/>
          <w:sz w:val="22"/>
          <w:szCs w:val="22"/>
          <w:lang w:val="en-GB"/>
        </w:rPr>
        <w:t>Fresnels</w:t>
      </w:r>
      <w:proofErr w:type="spellEnd"/>
      <w:r w:rsidRPr="000864B2">
        <w:rPr>
          <w:rFonts w:ascii="Calibri" w:eastAsia="Calibri" w:hAnsi="Calibri"/>
          <w:sz w:val="22"/>
          <w:szCs w:val="22"/>
          <w:lang w:val="en-GB"/>
        </w:rPr>
        <w:t>,</w:t>
      </w:r>
      <w:r>
        <w:rPr>
          <w:rFonts w:ascii="Calibri" w:eastAsia="Calibri" w:hAnsi="Calibri"/>
          <w:sz w:val="22"/>
          <w:szCs w:val="22"/>
          <w:lang w:val="en-GB"/>
        </w:rPr>
        <w:t xml:space="preserve"> </w:t>
      </w:r>
      <w:r w:rsidRPr="000864B2">
        <w:rPr>
          <w:rFonts w:ascii="Calibri" w:eastAsia="Calibri" w:hAnsi="Calibri"/>
          <w:sz w:val="22"/>
          <w:szCs w:val="22"/>
          <w:lang w:val="en-GB"/>
        </w:rPr>
        <w:t xml:space="preserve">12 x 1kW Par 64 </w:t>
      </w:r>
      <w:proofErr w:type="spellStart"/>
      <w:r w:rsidRPr="000864B2">
        <w:rPr>
          <w:rFonts w:ascii="Calibri" w:eastAsia="Calibri" w:hAnsi="Calibri"/>
          <w:sz w:val="22"/>
          <w:szCs w:val="22"/>
          <w:lang w:val="en-GB"/>
        </w:rPr>
        <w:t>Parcans</w:t>
      </w:r>
      <w:proofErr w:type="spellEnd"/>
      <w:r>
        <w:rPr>
          <w:rFonts w:ascii="Calibri" w:eastAsia="Calibri" w:hAnsi="Calibri"/>
          <w:sz w:val="22"/>
          <w:szCs w:val="22"/>
          <w:lang w:val="en-GB"/>
        </w:rPr>
        <w:t xml:space="preserve">, </w:t>
      </w:r>
      <w:r w:rsidRPr="000864B2">
        <w:rPr>
          <w:rFonts w:ascii="Calibri" w:eastAsia="Calibri" w:hAnsi="Calibri"/>
          <w:sz w:val="22"/>
          <w:szCs w:val="22"/>
          <w:lang w:val="en-GB"/>
        </w:rPr>
        <w:t>8 x 1kW Floor cans</w:t>
      </w:r>
    </w:p>
    <w:p w14:paraId="5CD41E8D" w14:textId="77777777" w:rsidR="000864B2" w:rsidRDefault="000864B2" w:rsidP="000864B2">
      <w:pPr>
        <w:numPr>
          <w:ilvl w:val="0"/>
          <w:numId w:val="5"/>
        </w:numPr>
        <w:spacing w:after="160" w:line="259" w:lineRule="auto"/>
        <w:contextualSpacing/>
        <w:rPr>
          <w:rFonts w:ascii="Calibri" w:eastAsia="Calibri" w:hAnsi="Calibri"/>
          <w:sz w:val="22"/>
          <w:szCs w:val="22"/>
          <w:lang w:val="en-GB"/>
        </w:rPr>
      </w:pPr>
      <w:r>
        <w:rPr>
          <w:rFonts w:ascii="Calibri" w:eastAsia="Calibri" w:hAnsi="Calibri"/>
          <w:sz w:val="22"/>
          <w:szCs w:val="22"/>
          <w:lang w:val="en-GB"/>
        </w:rPr>
        <w:t xml:space="preserve">Follow spots: </w:t>
      </w:r>
      <w:r w:rsidRPr="000864B2">
        <w:rPr>
          <w:rFonts w:ascii="Calibri" w:eastAsia="Calibri" w:hAnsi="Calibri"/>
          <w:sz w:val="22"/>
          <w:szCs w:val="22"/>
          <w:lang w:val="en-GB"/>
        </w:rPr>
        <w:t>2 x Canto 1200W</w:t>
      </w:r>
    </w:p>
    <w:p w14:paraId="50A4F6CA" w14:textId="77777777" w:rsidR="000864B2" w:rsidRPr="000864B2" w:rsidRDefault="000864B2" w:rsidP="000864B2">
      <w:pPr>
        <w:numPr>
          <w:ilvl w:val="0"/>
          <w:numId w:val="5"/>
        </w:numPr>
        <w:spacing w:after="160" w:line="259" w:lineRule="auto"/>
        <w:contextualSpacing/>
        <w:rPr>
          <w:rFonts w:ascii="Calibri" w:eastAsia="Calibri" w:hAnsi="Calibri"/>
          <w:sz w:val="22"/>
          <w:szCs w:val="22"/>
          <w:lang w:val="en-GB"/>
        </w:rPr>
      </w:pPr>
      <w:r w:rsidRPr="000864B2">
        <w:rPr>
          <w:rFonts w:ascii="Calibri" w:eastAsia="Calibri" w:hAnsi="Calibri"/>
          <w:sz w:val="22"/>
          <w:szCs w:val="22"/>
          <w:lang w:val="en-GB"/>
        </w:rPr>
        <w:t>Patchable DMX distrib</w:t>
      </w:r>
      <w:r>
        <w:rPr>
          <w:rFonts w:ascii="Calibri" w:eastAsia="Calibri" w:hAnsi="Calibri"/>
          <w:sz w:val="22"/>
          <w:szCs w:val="22"/>
          <w:lang w:val="en-GB"/>
        </w:rPr>
        <w:t>ution around stage and FOH areas</w:t>
      </w:r>
    </w:p>
    <w:p w14:paraId="639C8EFA" w14:textId="77777777" w:rsidR="000864B2" w:rsidRPr="000864B2" w:rsidRDefault="000864B2" w:rsidP="000864B2">
      <w:pPr>
        <w:numPr>
          <w:ilvl w:val="0"/>
          <w:numId w:val="5"/>
        </w:numPr>
        <w:spacing w:after="160" w:line="259" w:lineRule="auto"/>
        <w:contextualSpacing/>
        <w:rPr>
          <w:rFonts w:ascii="Calibri" w:eastAsia="Calibri" w:hAnsi="Calibri"/>
          <w:sz w:val="22"/>
          <w:szCs w:val="22"/>
          <w:lang w:val="en-GB"/>
        </w:rPr>
      </w:pPr>
      <w:r w:rsidRPr="000864B2">
        <w:rPr>
          <w:rFonts w:ascii="Calibri" w:eastAsia="Calibri" w:hAnsi="Calibri"/>
          <w:sz w:val="22"/>
          <w:szCs w:val="22"/>
          <w:lang w:val="en-GB"/>
        </w:rPr>
        <w:t>House lights are on DMX via the main universe.</w:t>
      </w:r>
    </w:p>
    <w:p w14:paraId="082606BB" w14:textId="77777777" w:rsidR="002C6CA7" w:rsidRPr="00003406" w:rsidRDefault="002C6CA7" w:rsidP="00003406">
      <w:pPr>
        <w:spacing w:after="160" w:line="259" w:lineRule="auto"/>
        <w:rPr>
          <w:rFonts w:ascii="Calibri" w:eastAsia="Calibri" w:hAnsi="Calibri"/>
          <w:sz w:val="22"/>
          <w:szCs w:val="22"/>
          <w:lang w:val="en-GB"/>
        </w:rPr>
      </w:pPr>
    </w:p>
    <w:p w14:paraId="35DCFBB7" w14:textId="77777777" w:rsidR="00003406" w:rsidRPr="00003406" w:rsidRDefault="00003406" w:rsidP="00003406">
      <w:pPr>
        <w:spacing w:after="160" w:line="259" w:lineRule="auto"/>
        <w:rPr>
          <w:rFonts w:ascii="Calibri" w:eastAsia="Calibri" w:hAnsi="Calibri"/>
          <w:b/>
          <w:sz w:val="28"/>
          <w:szCs w:val="28"/>
          <w:lang w:val="en-GB"/>
        </w:rPr>
      </w:pPr>
      <w:r w:rsidRPr="00003406">
        <w:rPr>
          <w:rFonts w:ascii="Calibri" w:eastAsia="Calibri" w:hAnsi="Calibri"/>
          <w:b/>
          <w:sz w:val="28"/>
          <w:szCs w:val="28"/>
          <w:lang w:val="en-GB"/>
        </w:rPr>
        <w:t>Projection (hire charge applicable):</w:t>
      </w:r>
    </w:p>
    <w:p w14:paraId="79B175C4" w14:textId="77777777" w:rsidR="00003406" w:rsidRPr="00003406" w:rsidRDefault="00003406" w:rsidP="00003406">
      <w:pPr>
        <w:numPr>
          <w:ilvl w:val="0"/>
          <w:numId w:val="5"/>
        </w:numPr>
        <w:spacing w:after="160" w:line="259" w:lineRule="auto"/>
        <w:contextualSpacing/>
        <w:rPr>
          <w:rFonts w:ascii="Calibri" w:eastAsia="Calibri" w:hAnsi="Calibri"/>
          <w:sz w:val="22"/>
          <w:szCs w:val="22"/>
          <w:lang w:val="en-GB"/>
        </w:rPr>
      </w:pPr>
      <w:r w:rsidRPr="00003406">
        <w:rPr>
          <w:rFonts w:ascii="Calibri" w:eastAsia="Calibri" w:hAnsi="Calibri"/>
          <w:sz w:val="22"/>
          <w:szCs w:val="22"/>
          <w:lang w:val="en-GB"/>
        </w:rPr>
        <w:t>1 x fast fold front and rear projection screen 12ft/3.6m x 9ft/2.7m</w:t>
      </w:r>
    </w:p>
    <w:p w14:paraId="27FFDBB0" w14:textId="77777777" w:rsidR="00003406" w:rsidRPr="00003406" w:rsidRDefault="00003406" w:rsidP="00003406">
      <w:pPr>
        <w:numPr>
          <w:ilvl w:val="0"/>
          <w:numId w:val="5"/>
        </w:numPr>
        <w:spacing w:after="160" w:line="259" w:lineRule="auto"/>
        <w:contextualSpacing/>
        <w:rPr>
          <w:rFonts w:ascii="Calibri" w:eastAsia="Calibri" w:hAnsi="Calibri"/>
          <w:sz w:val="22"/>
          <w:szCs w:val="22"/>
          <w:lang w:val="en-GB"/>
        </w:rPr>
      </w:pPr>
      <w:r w:rsidRPr="00003406">
        <w:rPr>
          <w:rFonts w:ascii="Calibri" w:eastAsia="Calibri" w:hAnsi="Calibri"/>
          <w:sz w:val="22"/>
          <w:szCs w:val="22"/>
          <w:lang w:val="en-GB"/>
        </w:rPr>
        <w:t>1 x Sanyo PLC XP57L, 5,500 lumens projector</w:t>
      </w:r>
    </w:p>
    <w:p w14:paraId="1D9BAF9A" w14:textId="77777777" w:rsidR="00003406" w:rsidRPr="00003406" w:rsidRDefault="00003406" w:rsidP="00003406">
      <w:pPr>
        <w:numPr>
          <w:ilvl w:val="0"/>
          <w:numId w:val="5"/>
        </w:numPr>
        <w:spacing w:after="160" w:line="259" w:lineRule="auto"/>
        <w:contextualSpacing/>
        <w:rPr>
          <w:rFonts w:ascii="Calibri" w:eastAsia="Calibri" w:hAnsi="Calibri"/>
          <w:sz w:val="22"/>
          <w:szCs w:val="22"/>
          <w:lang w:val="en-GB"/>
        </w:rPr>
      </w:pPr>
      <w:r w:rsidRPr="00003406">
        <w:rPr>
          <w:rFonts w:ascii="Calibri" w:eastAsia="Calibri" w:hAnsi="Calibri"/>
          <w:sz w:val="22"/>
          <w:szCs w:val="22"/>
          <w:lang w:val="en-GB"/>
        </w:rPr>
        <w:t>1 x Christie DHD675-E, 7,000 lumens projector (Permanently Hung)</w:t>
      </w:r>
    </w:p>
    <w:p w14:paraId="78AC776A" w14:textId="77777777" w:rsidR="00003406" w:rsidRPr="00003406" w:rsidRDefault="00003406" w:rsidP="00003406">
      <w:pPr>
        <w:numPr>
          <w:ilvl w:val="0"/>
          <w:numId w:val="5"/>
        </w:numPr>
        <w:spacing w:after="160" w:line="259" w:lineRule="auto"/>
        <w:contextualSpacing/>
        <w:rPr>
          <w:rFonts w:ascii="Calibri" w:eastAsia="Calibri" w:hAnsi="Calibri"/>
          <w:sz w:val="22"/>
          <w:szCs w:val="22"/>
          <w:lang w:val="en-GB"/>
        </w:rPr>
      </w:pPr>
      <w:r w:rsidRPr="00003406">
        <w:rPr>
          <w:rFonts w:ascii="Calibri" w:eastAsia="Calibri" w:hAnsi="Calibri"/>
          <w:sz w:val="22"/>
          <w:szCs w:val="22"/>
          <w:lang w:val="en-GB"/>
        </w:rPr>
        <w:t>1 x VGA connection via Analog Way Pulse switcher unit</w:t>
      </w:r>
    </w:p>
    <w:p w14:paraId="0B6E20DC" w14:textId="77777777" w:rsidR="00807412" w:rsidRDefault="00003406" w:rsidP="00807412">
      <w:pPr>
        <w:numPr>
          <w:ilvl w:val="0"/>
          <w:numId w:val="5"/>
        </w:numPr>
        <w:spacing w:after="160" w:line="259" w:lineRule="auto"/>
        <w:contextualSpacing/>
        <w:rPr>
          <w:rFonts w:ascii="Calibri" w:eastAsia="Calibri" w:hAnsi="Calibri"/>
          <w:sz w:val="22"/>
          <w:szCs w:val="22"/>
          <w:lang w:val="en-GB"/>
        </w:rPr>
      </w:pPr>
      <w:r w:rsidRPr="00003406">
        <w:rPr>
          <w:rFonts w:ascii="Calibri" w:eastAsia="Calibri" w:hAnsi="Calibri"/>
          <w:sz w:val="22"/>
          <w:szCs w:val="22"/>
          <w:lang w:val="en-GB"/>
        </w:rPr>
        <w:t>1 x Draper 16:9 rear or front projection screen 16ft/4.8m x 9ft/2.7m</w:t>
      </w:r>
    </w:p>
    <w:p w14:paraId="1AEF5B6F" w14:textId="77777777" w:rsidR="00003406" w:rsidRDefault="00003406" w:rsidP="00807412">
      <w:pPr>
        <w:numPr>
          <w:ilvl w:val="0"/>
          <w:numId w:val="5"/>
        </w:numPr>
        <w:spacing w:after="160" w:line="259" w:lineRule="auto"/>
        <w:contextualSpacing/>
        <w:rPr>
          <w:rFonts w:ascii="Calibri" w:eastAsia="Calibri" w:hAnsi="Calibri"/>
          <w:sz w:val="22"/>
          <w:szCs w:val="22"/>
          <w:lang w:val="en-GB"/>
        </w:rPr>
      </w:pPr>
      <w:r w:rsidRPr="00807412">
        <w:rPr>
          <w:rFonts w:ascii="Calibri" w:eastAsia="Calibri" w:hAnsi="Calibri"/>
          <w:sz w:val="22"/>
          <w:szCs w:val="22"/>
          <w:lang w:val="en-GB"/>
        </w:rPr>
        <w:t>4 x CAT5 connection from Sound position to Stage</w:t>
      </w:r>
      <w:r w:rsidR="000825E1" w:rsidRPr="00807412">
        <w:rPr>
          <w:rFonts w:ascii="Calibri" w:eastAsia="Calibri" w:hAnsi="Calibri"/>
          <w:sz w:val="22"/>
          <w:szCs w:val="22"/>
          <w:lang w:val="en-GB"/>
        </w:rPr>
        <w:br/>
      </w:r>
    </w:p>
    <w:p w14:paraId="6B937E0C" w14:textId="77777777" w:rsidR="002C6CA7" w:rsidRPr="00807412" w:rsidRDefault="002C6CA7" w:rsidP="002C6CA7">
      <w:pPr>
        <w:spacing w:after="160" w:line="259" w:lineRule="auto"/>
        <w:contextualSpacing/>
        <w:rPr>
          <w:rFonts w:ascii="Calibri" w:eastAsia="Calibri" w:hAnsi="Calibri"/>
          <w:sz w:val="22"/>
          <w:szCs w:val="22"/>
          <w:lang w:val="en-GB"/>
        </w:rPr>
      </w:pPr>
    </w:p>
    <w:p w14:paraId="14579291" w14:textId="77777777" w:rsidR="000864B2" w:rsidRDefault="000864B2" w:rsidP="00003406">
      <w:pPr>
        <w:spacing w:after="160" w:line="259" w:lineRule="auto"/>
        <w:rPr>
          <w:rFonts w:ascii="Calibri" w:eastAsia="Calibri" w:hAnsi="Calibri"/>
          <w:b/>
          <w:sz w:val="28"/>
          <w:szCs w:val="28"/>
          <w:lang w:val="en-GB"/>
        </w:rPr>
      </w:pPr>
    </w:p>
    <w:p w14:paraId="7E9E700E" w14:textId="77777777" w:rsidR="00003406" w:rsidRPr="00003406" w:rsidRDefault="00003406" w:rsidP="00003406">
      <w:pPr>
        <w:spacing w:after="160" w:line="259" w:lineRule="auto"/>
        <w:rPr>
          <w:rFonts w:ascii="Calibri" w:eastAsia="Calibri" w:hAnsi="Calibri"/>
          <w:b/>
          <w:sz w:val="28"/>
          <w:szCs w:val="28"/>
          <w:lang w:val="en-GB"/>
        </w:rPr>
      </w:pPr>
      <w:r w:rsidRPr="00003406">
        <w:rPr>
          <w:rFonts w:ascii="Calibri" w:eastAsia="Calibri" w:hAnsi="Calibri"/>
          <w:b/>
          <w:sz w:val="28"/>
          <w:szCs w:val="28"/>
          <w:lang w:val="en-GB"/>
        </w:rPr>
        <w:t>Additional</w:t>
      </w:r>
    </w:p>
    <w:p w14:paraId="1F3DCFCF" w14:textId="77777777" w:rsidR="00003406" w:rsidRPr="00003406" w:rsidRDefault="00003406" w:rsidP="00003406">
      <w:pPr>
        <w:numPr>
          <w:ilvl w:val="0"/>
          <w:numId w:val="6"/>
        </w:numPr>
        <w:spacing w:after="160" w:line="259" w:lineRule="auto"/>
        <w:contextualSpacing/>
        <w:rPr>
          <w:rFonts w:ascii="Calibri" w:eastAsia="Calibri" w:hAnsi="Calibri"/>
          <w:sz w:val="22"/>
          <w:szCs w:val="22"/>
          <w:lang w:val="en-GB"/>
        </w:rPr>
      </w:pPr>
      <w:r w:rsidRPr="00003406">
        <w:rPr>
          <w:rFonts w:ascii="Calibri" w:eastAsia="Calibri" w:hAnsi="Calibri"/>
          <w:sz w:val="22"/>
          <w:szCs w:val="22"/>
          <w:lang w:val="en-GB"/>
        </w:rPr>
        <w:t xml:space="preserve">5 x </w:t>
      </w:r>
      <w:proofErr w:type="spellStart"/>
      <w:r w:rsidRPr="00003406">
        <w:rPr>
          <w:rFonts w:ascii="Calibri" w:eastAsia="Calibri" w:hAnsi="Calibri"/>
          <w:sz w:val="22"/>
          <w:szCs w:val="22"/>
          <w:lang w:val="en-GB"/>
        </w:rPr>
        <w:t>TecPro</w:t>
      </w:r>
      <w:proofErr w:type="spellEnd"/>
      <w:r w:rsidRPr="00003406">
        <w:rPr>
          <w:rFonts w:ascii="Calibri" w:eastAsia="Calibri" w:hAnsi="Calibri"/>
          <w:sz w:val="22"/>
          <w:szCs w:val="22"/>
          <w:lang w:val="en-GB"/>
        </w:rPr>
        <w:t xml:space="preserve"> </w:t>
      </w:r>
      <w:proofErr w:type="spellStart"/>
      <w:r w:rsidRPr="00003406">
        <w:rPr>
          <w:rFonts w:ascii="Calibri" w:eastAsia="Calibri" w:hAnsi="Calibri"/>
          <w:sz w:val="22"/>
          <w:szCs w:val="22"/>
          <w:lang w:val="en-GB"/>
        </w:rPr>
        <w:t>Beltpacks</w:t>
      </w:r>
      <w:proofErr w:type="spellEnd"/>
      <w:r w:rsidRPr="00003406">
        <w:rPr>
          <w:rFonts w:ascii="Calibri" w:eastAsia="Calibri" w:hAnsi="Calibri"/>
          <w:sz w:val="22"/>
          <w:szCs w:val="22"/>
          <w:lang w:val="en-GB"/>
        </w:rPr>
        <w:t xml:space="preserve"> and Headsets</w:t>
      </w:r>
    </w:p>
    <w:p w14:paraId="215A0275" w14:textId="77777777" w:rsidR="00003406" w:rsidRPr="00003406" w:rsidRDefault="00003406" w:rsidP="00003406">
      <w:pPr>
        <w:numPr>
          <w:ilvl w:val="0"/>
          <w:numId w:val="6"/>
        </w:numPr>
        <w:spacing w:after="160" w:line="259" w:lineRule="auto"/>
        <w:contextualSpacing/>
        <w:rPr>
          <w:rFonts w:ascii="Calibri" w:eastAsia="Calibri" w:hAnsi="Calibri"/>
          <w:sz w:val="22"/>
          <w:szCs w:val="22"/>
          <w:lang w:val="en-GB"/>
        </w:rPr>
      </w:pPr>
      <w:r w:rsidRPr="00003406">
        <w:rPr>
          <w:rFonts w:ascii="Calibri" w:eastAsia="Calibri" w:hAnsi="Calibri"/>
          <w:sz w:val="22"/>
          <w:szCs w:val="22"/>
          <w:lang w:val="en-GB"/>
        </w:rPr>
        <w:t>Le Maître neutron XS hazer with DMX control</w:t>
      </w:r>
    </w:p>
    <w:p w14:paraId="151CF635" w14:textId="77777777" w:rsidR="00003406" w:rsidRPr="00003406" w:rsidRDefault="00003406" w:rsidP="00003406">
      <w:pPr>
        <w:numPr>
          <w:ilvl w:val="0"/>
          <w:numId w:val="6"/>
        </w:numPr>
        <w:spacing w:after="160" w:line="259" w:lineRule="auto"/>
        <w:contextualSpacing/>
        <w:rPr>
          <w:rFonts w:ascii="Calibri" w:eastAsia="Calibri" w:hAnsi="Calibri"/>
          <w:sz w:val="22"/>
          <w:szCs w:val="22"/>
          <w:lang w:val="en-GB"/>
        </w:rPr>
      </w:pPr>
      <w:r w:rsidRPr="00003406">
        <w:rPr>
          <w:rFonts w:ascii="Calibri" w:eastAsia="Calibri" w:hAnsi="Calibri"/>
          <w:sz w:val="22"/>
          <w:szCs w:val="22"/>
          <w:lang w:val="en-GB"/>
        </w:rPr>
        <w:t>Strobe</w:t>
      </w:r>
    </w:p>
    <w:p w14:paraId="131E0F78" w14:textId="77777777" w:rsidR="00003406" w:rsidRPr="00003406" w:rsidRDefault="00003406" w:rsidP="00003406">
      <w:pPr>
        <w:numPr>
          <w:ilvl w:val="0"/>
          <w:numId w:val="6"/>
        </w:numPr>
        <w:spacing w:after="160" w:line="259" w:lineRule="auto"/>
        <w:contextualSpacing/>
        <w:rPr>
          <w:rFonts w:ascii="Calibri" w:eastAsia="Calibri" w:hAnsi="Calibri"/>
          <w:sz w:val="22"/>
          <w:szCs w:val="22"/>
          <w:lang w:val="en-GB"/>
        </w:rPr>
      </w:pPr>
      <w:r w:rsidRPr="00003406">
        <w:rPr>
          <w:rFonts w:ascii="Calibri" w:eastAsia="Calibri" w:hAnsi="Calibri"/>
          <w:sz w:val="22"/>
          <w:szCs w:val="22"/>
          <w:lang w:val="en-GB"/>
        </w:rPr>
        <w:t>Mirror ball</w:t>
      </w:r>
    </w:p>
    <w:p w14:paraId="03443BA0" w14:textId="77777777" w:rsidR="00003406" w:rsidRPr="00003406" w:rsidRDefault="00003406" w:rsidP="00003406">
      <w:pPr>
        <w:numPr>
          <w:ilvl w:val="0"/>
          <w:numId w:val="6"/>
        </w:numPr>
        <w:spacing w:after="160" w:line="259" w:lineRule="auto"/>
        <w:contextualSpacing/>
        <w:rPr>
          <w:rFonts w:ascii="Calibri" w:eastAsia="Calibri" w:hAnsi="Calibri"/>
          <w:sz w:val="22"/>
          <w:szCs w:val="22"/>
          <w:lang w:val="en-GB"/>
        </w:rPr>
      </w:pPr>
      <w:r w:rsidRPr="00003406">
        <w:rPr>
          <w:rFonts w:ascii="Calibri" w:eastAsia="Calibri" w:hAnsi="Calibri"/>
          <w:sz w:val="22"/>
          <w:szCs w:val="22"/>
          <w:lang w:val="en-GB"/>
        </w:rPr>
        <w:t>Lectern</w:t>
      </w:r>
    </w:p>
    <w:p w14:paraId="6BB0121C" w14:textId="77777777" w:rsidR="00003406" w:rsidRPr="00003406" w:rsidRDefault="00003406" w:rsidP="00003406">
      <w:pPr>
        <w:numPr>
          <w:ilvl w:val="0"/>
          <w:numId w:val="6"/>
        </w:numPr>
        <w:spacing w:after="160" w:line="259" w:lineRule="auto"/>
        <w:contextualSpacing/>
        <w:rPr>
          <w:rFonts w:ascii="Calibri" w:eastAsia="Calibri" w:hAnsi="Calibri"/>
          <w:sz w:val="22"/>
          <w:szCs w:val="22"/>
          <w:lang w:val="en-GB"/>
        </w:rPr>
      </w:pPr>
      <w:r w:rsidRPr="00003406">
        <w:rPr>
          <w:rFonts w:ascii="Calibri" w:eastAsia="Calibri" w:hAnsi="Calibri"/>
          <w:sz w:val="22"/>
          <w:szCs w:val="22"/>
          <w:lang w:val="en-GB"/>
        </w:rPr>
        <w:t>Approx. 20 stage chairs</w:t>
      </w:r>
    </w:p>
    <w:p w14:paraId="5CB3A3B9" w14:textId="77777777" w:rsidR="00003406" w:rsidRPr="00003406" w:rsidRDefault="00003406" w:rsidP="00003406">
      <w:pPr>
        <w:numPr>
          <w:ilvl w:val="0"/>
          <w:numId w:val="6"/>
        </w:numPr>
        <w:spacing w:after="160" w:line="259" w:lineRule="auto"/>
        <w:contextualSpacing/>
        <w:rPr>
          <w:rFonts w:ascii="Calibri" w:eastAsia="Calibri" w:hAnsi="Calibri"/>
          <w:sz w:val="22"/>
          <w:szCs w:val="22"/>
          <w:lang w:val="en-GB"/>
        </w:rPr>
      </w:pPr>
      <w:r w:rsidRPr="00003406">
        <w:rPr>
          <w:rFonts w:ascii="Calibri" w:eastAsia="Calibri" w:hAnsi="Calibri"/>
          <w:sz w:val="22"/>
          <w:szCs w:val="22"/>
          <w:lang w:val="en-GB"/>
        </w:rPr>
        <w:t>P</w:t>
      </w:r>
      <w:r w:rsidR="000864B2">
        <w:rPr>
          <w:rFonts w:ascii="Calibri" w:eastAsia="Calibri" w:hAnsi="Calibri"/>
          <w:sz w:val="22"/>
          <w:szCs w:val="22"/>
          <w:lang w:val="en-GB"/>
        </w:rPr>
        <w:t>iano: Steinway B</w:t>
      </w:r>
    </w:p>
    <w:p w14:paraId="729CE22C" w14:textId="77777777" w:rsidR="00003406" w:rsidRPr="00003406" w:rsidRDefault="00003406" w:rsidP="00003406">
      <w:pPr>
        <w:numPr>
          <w:ilvl w:val="0"/>
          <w:numId w:val="6"/>
        </w:numPr>
        <w:spacing w:after="160" w:line="259" w:lineRule="auto"/>
        <w:contextualSpacing/>
        <w:rPr>
          <w:rFonts w:ascii="Calibri" w:eastAsia="Calibri" w:hAnsi="Calibri"/>
          <w:sz w:val="22"/>
          <w:szCs w:val="22"/>
          <w:lang w:val="en-GB"/>
        </w:rPr>
      </w:pPr>
      <w:r w:rsidRPr="00003406">
        <w:rPr>
          <w:rFonts w:ascii="Calibri" w:eastAsia="Calibri" w:hAnsi="Calibri"/>
          <w:sz w:val="22"/>
          <w:szCs w:val="22"/>
          <w:lang w:val="en-GB"/>
        </w:rPr>
        <w:t>Rostra: same surface as stage / pine coloured laminate, all 0.4m/1.25ft high, 8 x 1.8m/6ft x 0.9m/3ft, 3 x 0.6m/2ft x 1.8m/6ft</w:t>
      </w:r>
    </w:p>
    <w:p w14:paraId="079D9664" w14:textId="77777777" w:rsidR="002C6CA7" w:rsidRPr="00003406" w:rsidRDefault="002C6CA7" w:rsidP="00003406">
      <w:pPr>
        <w:spacing w:after="160" w:line="259" w:lineRule="auto"/>
        <w:rPr>
          <w:rFonts w:ascii="Calibri" w:eastAsia="Calibri" w:hAnsi="Calibri"/>
          <w:b/>
          <w:sz w:val="22"/>
          <w:szCs w:val="22"/>
          <w:lang w:val="en-GB"/>
        </w:rPr>
      </w:pPr>
    </w:p>
    <w:p w14:paraId="439F3D17" w14:textId="77777777" w:rsidR="00003406" w:rsidRPr="00003406" w:rsidRDefault="00003406" w:rsidP="00003406">
      <w:pPr>
        <w:spacing w:after="160" w:line="259" w:lineRule="auto"/>
        <w:rPr>
          <w:rFonts w:ascii="Calibri" w:eastAsia="Calibri" w:hAnsi="Calibri"/>
          <w:b/>
          <w:sz w:val="28"/>
          <w:szCs w:val="28"/>
          <w:lang w:val="en-GB"/>
        </w:rPr>
      </w:pPr>
      <w:r w:rsidRPr="00003406">
        <w:rPr>
          <w:rFonts w:ascii="Calibri" w:eastAsia="Calibri" w:hAnsi="Calibri"/>
          <w:b/>
          <w:sz w:val="28"/>
          <w:szCs w:val="28"/>
          <w:lang w:val="en-GB"/>
        </w:rPr>
        <w:t>Health &amp; Safety</w:t>
      </w:r>
    </w:p>
    <w:p w14:paraId="4EF76F20" w14:textId="77777777" w:rsidR="00003406" w:rsidRPr="00003406" w:rsidRDefault="00003406" w:rsidP="00003406">
      <w:pPr>
        <w:numPr>
          <w:ilvl w:val="0"/>
          <w:numId w:val="7"/>
        </w:numPr>
        <w:spacing w:after="160" w:line="259" w:lineRule="auto"/>
        <w:contextualSpacing/>
        <w:rPr>
          <w:rFonts w:ascii="Calibri" w:eastAsia="Calibri" w:hAnsi="Calibri"/>
          <w:sz w:val="22"/>
          <w:szCs w:val="22"/>
          <w:lang w:val="en-GB"/>
        </w:rPr>
      </w:pPr>
      <w:r w:rsidRPr="00003406">
        <w:rPr>
          <w:rFonts w:ascii="Calibri" w:eastAsia="Calibri" w:hAnsi="Calibri"/>
          <w:sz w:val="22"/>
          <w:szCs w:val="22"/>
          <w:lang w:val="en-GB"/>
        </w:rPr>
        <w:t>All electrical plant equipment must comply with the current Electricity at Work Regulations 1998 and smaller equipment must comply with BS. 7909:1998</w:t>
      </w:r>
    </w:p>
    <w:p w14:paraId="056EFB51" w14:textId="77777777" w:rsidR="00003406" w:rsidRPr="00003406" w:rsidRDefault="00003406" w:rsidP="00003406">
      <w:pPr>
        <w:numPr>
          <w:ilvl w:val="0"/>
          <w:numId w:val="7"/>
        </w:numPr>
        <w:spacing w:after="160" w:line="259" w:lineRule="auto"/>
        <w:contextualSpacing/>
        <w:rPr>
          <w:rFonts w:ascii="Calibri" w:eastAsia="Calibri" w:hAnsi="Calibri"/>
          <w:sz w:val="22"/>
          <w:szCs w:val="22"/>
          <w:lang w:val="en-GB"/>
        </w:rPr>
      </w:pPr>
      <w:r w:rsidRPr="00003406">
        <w:rPr>
          <w:rFonts w:ascii="Calibri" w:eastAsia="Calibri" w:hAnsi="Calibri"/>
          <w:sz w:val="22"/>
          <w:szCs w:val="22"/>
          <w:lang w:val="en-GB"/>
        </w:rPr>
        <w:t>All technical equipment must have secondary safety fittings.</w:t>
      </w:r>
    </w:p>
    <w:p w14:paraId="0DABF9FE" w14:textId="77777777" w:rsidR="00003406" w:rsidRPr="00003406" w:rsidRDefault="00003406" w:rsidP="00003406">
      <w:pPr>
        <w:numPr>
          <w:ilvl w:val="0"/>
          <w:numId w:val="7"/>
        </w:numPr>
        <w:spacing w:after="160" w:line="259" w:lineRule="auto"/>
        <w:contextualSpacing/>
        <w:rPr>
          <w:rFonts w:ascii="Calibri" w:eastAsia="Calibri" w:hAnsi="Calibri"/>
          <w:sz w:val="22"/>
          <w:szCs w:val="22"/>
          <w:lang w:val="en-GB"/>
        </w:rPr>
      </w:pPr>
      <w:r w:rsidRPr="00003406">
        <w:rPr>
          <w:rFonts w:ascii="Calibri" w:eastAsia="Calibri" w:hAnsi="Calibri"/>
          <w:sz w:val="22"/>
          <w:szCs w:val="22"/>
          <w:lang w:val="en-GB"/>
        </w:rPr>
        <w:t>Specific Risk Assessments, Work Associated Procedures, PAT test paperwork stage and lighting plans must be submitted three weeks prior to the get in day.</w:t>
      </w:r>
    </w:p>
    <w:p w14:paraId="19A23528" w14:textId="77777777" w:rsidR="00003406" w:rsidRPr="00003406" w:rsidRDefault="00003406" w:rsidP="00003406">
      <w:pPr>
        <w:numPr>
          <w:ilvl w:val="0"/>
          <w:numId w:val="7"/>
        </w:numPr>
        <w:spacing w:after="160" w:line="259" w:lineRule="auto"/>
        <w:contextualSpacing/>
        <w:rPr>
          <w:rFonts w:ascii="Calibri" w:eastAsia="Calibri" w:hAnsi="Calibri"/>
          <w:sz w:val="22"/>
          <w:szCs w:val="22"/>
          <w:lang w:val="en-GB"/>
        </w:rPr>
      </w:pPr>
      <w:r w:rsidRPr="00003406">
        <w:rPr>
          <w:rFonts w:ascii="Calibri" w:eastAsia="Calibri" w:hAnsi="Calibri"/>
          <w:sz w:val="22"/>
          <w:szCs w:val="22"/>
          <w:lang w:val="en-GB"/>
        </w:rPr>
        <w:t>All fabrics used must conform to standard fire regulations BS. 5867 part 2, a fire retardant certificate must be submitted for each material used.</w:t>
      </w:r>
    </w:p>
    <w:p w14:paraId="7EDDF5A0" w14:textId="77777777" w:rsidR="00003406" w:rsidRPr="00003406" w:rsidRDefault="00003406" w:rsidP="00003406">
      <w:pPr>
        <w:numPr>
          <w:ilvl w:val="0"/>
          <w:numId w:val="7"/>
        </w:numPr>
        <w:spacing w:after="160" w:line="259" w:lineRule="auto"/>
        <w:contextualSpacing/>
        <w:rPr>
          <w:rFonts w:ascii="Calibri" w:eastAsia="Calibri" w:hAnsi="Calibri"/>
          <w:sz w:val="22"/>
          <w:szCs w:val="22"/>
          <w:lang w:val="en-GB"/>
        </w:rPr>
      </w:pPr>
      <w:r w:rsidRPr="00003406">
        <w:rPr>
          <w:rFonts w:ascii="Calibri" w:eastAsia="Calibri" w:hAnsi="Calibri"/>
          <w:sz w:val="22"/>
          <w:szCs w:val="22"/>
          <w:lang w:val="en-GB"/>
        </w:rPr>
        <w:t>All rigging, flying and means of suspension must comply with the current LOLER Regulations 1998.</w:t>
      </w:r>
    </w:p>
    <w:p w14:paraId="242500E0" w14:textId="77777777" w:rsidR="00003406" w:rsidRPr="00003406" w:rsidRDefault="00003406" w:rsidP="00003406">
      <w:pPr>
        <w:numPr>
          <w:ilvl w:val="0"/>
          <w:numId w:val="7"/>
        </w:numPr>
        <w:spacing w:after="160" w:line="259" w:lineRule="auto"/>
        <w:contextualSpacing/>
        <w:rPr>
          <w:rFonts w:ascii="Calibri" w:eastAsia="Calibri" w:hAnsi="Calibri"/>
          <w:sz w:val="22"/>
          <w:szCs w:val="22"/>
          <w:lang w:val="en-GB"/>
        </w:rPr>
      </w:pPr>
      <w:r w:rsidRPr="00003406">
        <w:rPr>
          <w:rFonts w:ascii="Calibri" w:eastAsia="Calibri" w:hAnsi="Calibri"/>
          <w:sz w:val="22"/>
          <w:szCs w:val="22"/>
          <w:lang w:val="en-GB"/>
        </w:rPr>
        <w:t>Any regulation or areas you might be unsure about conforming, please call the Technical Department for clarification.</w:t>
      </w:r>
    </w:p>
    <w:p w14:paraId="3A9F4DB1" w14:textId="77777777" w:rsidR="00003406" w:rsidRDefault="00003406" w:rsidP="00003406">
      <w:pPr>
        <w:tabs>
          <w:tab w:val="left" w:pos="2685"/>
        </w:tabs>
        <w:spacing w:after="160" w:line="259" w:lineRule="auto"/>
        <w:rPr>
          <w:rFonts w:ascii="Calibri" w:eastAsia="Calibri" w:hAnsi="Calibri"/>
          <w:b/>
          <w:sz w:val="22"/>
          <w:szCs w:val="22"/>
          <w:lang w:val="en-GB"/>
        </w:rPr>
      </w:pPr>
    </w:p>
    <w:p w14:paraId="0C74619C" w14:textId="77777777" w:rsidR="002C6CA7" w:rsidRPr="00003406" w:rsidRDefault="002C6CA7" w:rsidP="00003406">
      <w:pPr>
        <w:tabs>
          <w:tab w:val="left" w:pos="2685"/>
        </w:tabs>
        <w:spacing w:after="160" w:line="259" w:lineRule="auto"/>
        <w:rPr>
          <w:rFonts w:ascii="Calibri" w:eastAsia="Calibri" w:hAnsi="Calibri"/>
          <w:b/>
          <w:sz w:val="22"/>
          <w:szCs w:val="22"/>
          <w:lang w:val="en-GB"/>
        </w:rPr>
      </w:pPr>
    </w:p>
    <w:p w14:paraId="67D15D22" w14:textId="77777777" w:rsidR="00003406" w:rsidRPr="00003406" w:rsidRDefault="00003406" w:rsidP="00003406">
      <w:pPr>
        <w:tabs>
          <w:tab w:val="left" w:pos="2685"/>
        </w:tabs>
        <w:spacing w:after="160" w:line="259" w:lineRule="auto"/>
        <w:rPr>
          <w:rFonts w:ascii="Calibri" w:eastAsia="Calibri" w:hAnsi="Calibri"/>
          <w:b/>
          <w:sz w:val="28"/>
          <w:szCs w:val="28"/>
          <w:lang w:val="en-GB"/>
        </w:rPr>
      </w:pPr>
      <w:r w:rsidRPr="00003406">
        <w:rPr>
          <w:rFonts w:ascii="Calibri" w:eastAsia="Calibri" w:hAnsi="Calibri"/>
          <w:b/>
          <w:sz w:val="28"/>
          <w:szCs w:val="28"/>
          <w:lang w:val="en-GB"/>
        </w:rPr>
        <w:t>Special Effects</w:t>
      </w:r>
      <w:r w:rsidRPr="00003406">
        <w:rPr>
          <w:rFonts w:ascii="Calibri" w:eastAsia="Calibri" w:hAnsi="Calibri"/>
          <w:b/>
          <w:sz w:val="28"/>
          <w:szCs w:val="28"/>
          <w:lang w:val="en-GB"/>
        </w:rPr>
        <w:tab/>
      </w:r>
    </w:p>
    <w:p w14:paraId="65EEDBC8" w14:textId="77777777" w:rsidR="00003406" w:rsidRDefault="00003406" w:rsidP="00003406">
      <w:pPr>
        <w:numPr>
          <w:ilvl w:val="0"/>
          <w:numId w:val="8"/>
        </w:numPr>
        <w:spacing w:after="160" w:line="259" w:lineRule="auto"/>
        <w:contextualSpacing/>
        <w:rPr>
          <w:rFonts w:ascii="Calibri" w:eastAsia="Calibri" w:hAnsi="Calibri"/>
          <w:sz w:val="22"/>
          <w:szCs w:val="22"/>
          <w:lang w:val="en-GB"/>
        </w:rPr>
      </w:pPr>
      <w:r w:rsidRPr="00003406">
        <w:rPr>
          <w:rFonts w:ascii="Calibri" w:eastAsia="Calibri" w:hAnsi="Calibri"/>
          <w:sz w:val="22"/>
          <w:szCs w:val="22"/>
          <w:lang w:val="en-GB"/>
        </w:rPr>
        <w:t>Method statements and risk assessments must be sent through to the technical department at least 14 days prior to your performance – technical@stables.org and you will be sent confirmation that the effects are allowed for use.</w:t>
      </w:r>
    </w:p>
    <w:p w14:paraId="17728038" w14:textId="77777777" w:rsidR="00616B5D" w:rsidRDefault="00616B5D" w:rsidP="00616B5D">
      <w:pPr>
        <w:spacing w:after="160" w:line="259" w:lineRule="auto"/>
        <w:contextualSpacing/>
        <w:rPr>
          <w:rFonts w:ascii="Calibri" w:eastAsia="Calibri" w:hAnsi="Calibri"/>
          <w:sz w:val="22"/>
          <w:szCs w:val="22"/>
          <w:lang w:val="en-GB"/>
        </w:rPr>
      </w:pPr>
    </w:p>
    <w:p w14:paraId="1EADA1CA" w14:textId="77777777" w:rsidR="00616B5D" w:rsidRDefault="00616B5D" w:rsidP="00616B5D">
      <w:pPr>
        <w:spacing w:after="160" w:line="259" w:lineRule="auto"/>
        <w:contextualSpacing/>
        <w:rPr>
          <w:rFonts w:ascii="Calibri" w:eastAsia="Calibri" w:hAnsi="Calibri"/>
          <w:sz w:val="22"/>
          <w:szCs w:val="22"/>
          <w:lang w:val="en-GB"/>
        </w:rPr>
      </w:pPr>
    </w:p>
    <w:p w14:paraId="062473C4" w14:textId="77777777" w:rsidR="00616B5D" w:rsidRDefault="00616B5D" w:rsidP="00616B5D">
      <w:pPr>
        <w:spacing w:after="160" w:line="259" w:lineRule="auto"/>
        <w:contextualSpacing/>
        <w:jc w:val="center"/>
        <w:rPr>
          <w:rFonts w:ascii="Calibri" w:eastAsia="Calibri" w:hAnsi="Calibri"/>
          <w:sz w:val="22"/>
          <w:szCs w:val="22"/>
          <w:lang w:val="en-GB"/>
        </w:rPr>
      </w:pPr>
      <w:r>
        <w:rPr>
          <w:rFonts w:ascii="Calibri" w:eastAsia="Calibri" w:hAnsi="Calibri"/>
          <w:noProof/>
          <w:sz w:val="22"/>
          <w:szCs w:val="22"/>
          <w:lang w:val="en-GB" w:eastAsia="en-GB"/>
        </w:rPr>
        <w:drawing>
          <wp:inline distT="0" distB="0" distL="0" distR="0" wp14:anchorId="223A42D9" wp14:editId="30234365">
            <wp:extent cx="5693138" cy="7176847"/>
            <wp:effectExtent l="0" t="0" r="3175" b="508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697826" cy="7182757"/>
                    </a:xfrm>
                    <a:prstGeom prst="rect">
                      <a:avLst/>
                    </a:prstGeom>
                    <a:noFill/>
                  </pic:spPr>
                </pic:pic>
              </a:graphicData>
            </a:graphic>
          </wp:inline>
        </w:drawing>
      </w:r>
    </w:p>
    <w:p w14:paraId="3F79CE37" w14:textId="77777777" w:rsidR="00616B5D" w:rsidRDefault="00616B5D" w:rsidP="00616B5D">
      <w:pPr>
        <w:spacing w:after="160" w:line="259" w:lineRule="auto"/>
        <w:contextualSpacing/>
        <w:jc w:val="center"/>
        <w:rPr>
          <w:rFonts w:ascii="Calibri" w:eastAsia="Calibri" w:hAnsi="Calibri"/>
          <w:sz w:val="22"/>
          <w:szCs w:val="22"/>
          <w:lang w:val="en-GB"/>
        </w:rPr>
      </w:pPr>
    </w:p>
    <w:p w14:paraId="3EE8EDAC" w14:textId="77777777" w:rsidR="00616B5D" w:rsidRDefault="00616B5D" w:rsidP="00616B5D">
      <w:pPr>
        <w:spacing w:after="160" w:line="259" w:lineRule="auto"/>
        <w:contextualSpacing/>
        <w:jc w:val="center"/>
        <w:rPr>
          <w:rFonts w:ascii="Calibri" w:eastAsia="Calibri" w:hAnsi="Calibri"/>
          <w:sz w:val="22"/>
          <w:szCs w:val="22"/>
          <w:lang w:val="en-GB"/>
        </w:rPr>
      </w:pPr>
    </w:p>
    <w:p w14:paraId="08F2A339" w14:textId="77777777" w:rsidR="00616B5D" w:rsidRDefault="00616B5D" w:rsidP="00616B5D">
      <w:pPr>
        <w:spacing w:after="160" w:line="259" w:lineRule="auto"/>
        <w:contextualSpacing/>
        <w:jc w:val="center"/>
        <w:rPr>
          <w:rFonts w:ascii="Calibri" w:eastAsia="Calibri" w:hAnsi="Calibri"/>
          <w:sz w:val="22"/>
          <w:szCs w:val="22"/>
          <w:lang w:val="en-GB"/>
        </w:rPr>
      </w:pPr>
    </w:p>
    <w:p w14:paraId="5F6C7CF9" w14:textId="77777777" w:rsidR="00616B5D" w:rsidRDefault="00616B5D" w:rsidP="00616B5D">
      <w:pPr>
        <w:spacing w:after="160" w:line="259" w:lineRule="auto"/>
        <w:contextualSpacing/>
        <w:jc w:val="center"/>
        <w:rPr>
          <w:rFonts w:ascii="Calibri" w:eastAsia="Calibri" w:hAnsi="Calibri"/>
          <w:sz w:val="22"/>
          <w:szCs w:val="22"/>
          <w:lang w:val="en-GB"/>
        </w:rPr>
      </w:pPr>
    </w:p>
    <w:p w14:paraId="6003504B" w14:textId="77777777" w:rsidR="00014756" w:rsidRDefault="00014756" w:rsidP="000864B2">
      <w:pPr>
        <w:spacing w:after="160" w:line="259" w:lineRule="auto"/>
        <w:contextualSpacing/>
        <w:rPr>
          <w:rFonts w:ascii="Calibri" w:eastAsia="Calibri" w:hAnsi="Calibri"/>
          <w:sz w:val="22"/>
          <w:szCs w:val="22"/>
          <w:lang w:val="en-GB"/>
        </w:rPr>
      </w:pPr>
    </w:p>
    <w:p w14:paraId="7A2C4667" w14:textId="77777777" w:rsidR="00014756" w:rsidRDefault="00014756" w:rsidP="00616B5D">
      <w:pPr>
        <w:spacing w:after="160" w:line="259" w:lineRule="auto"/>
        <w:contextualSpacing/>
        <w:jc w:val="center"/>
        <w:rPr>
          <w:rFonts w:ascii="Calibri" w:eastAsia="Calibri" w:hAnsi="Calibri"/>
          <w:sz w:val="22"/>
          <w:szCs w:val="22"/>
          <w:lang w:val="en-GB"/>
        </w:rPr>
      </w:pPr>
    </w:p>
    <w:p w14:paraId="0F95D29C" w14:textId="77777777" w:rsidR="00616B5D" w:rsidRDefault="00616B5D" w:rsidP="00616B5D">
      <w:pPr>
        <w:spacing w:after="160" w:line="259" w:lineRule="auto"/>
        <w:contextualSpacing/>
        <w:jc w:val="center"/>
        <w:rPr>
          <w:rFonts w:ascii="Calibri" w:eastAsia="Calibri" w:hAnsi="Calibri"/>
          <w:sz w:val="22"/>
          <w:szCs w:val="22"/>
          <w:lang w:val="en-GB"/>
        </w:rPr>
      </w:pPr>
    </w:p>
    <w:p w14:paraId="01BD6173" w14:textId="77777777" w:rsidR="00616B5D" w:rsidRPr="00003406" w:rsidRDefault="000864B2" w:rsidP="00616B5D">
      <w:pPr>
        <w:spacing w:after="160" w:line="259" w:lineRule="auto"/>
        <w:contextualSpacing/>
        <w:jc w:val="center"/>
        <w:rPr>
          <w:rFonts w:ascii="Calibri" w:eastAsia="Calibri" w:hAnsi="Calibri"/>
          <w:sz w:val="22"/>
          <w:szCs w:val="22"/>
          <w:lang w:val="en-GB"/>
        </w:rPr>
      </w:pPr>
      <w:r>
        <w:rPr>
          <w:rFonts w:ascii="Calibri" w:hAnsi="Calibri" w:cs="Arial"/>
          <w:noProof/>
          <w:sz w:val="28"/>
          <w:szCs w:val="28"/>
          <w:lang w:val="en-GB" w:eastAsia="en-GB"/>
        </w:rPr>
        <w:drawing>
          <wp:inline distT="0" distB="0" distL="0" distR="0" wp14:anchorId="53DD34E2" wp14:editId="6842AEF8">
            <wp:extent cx="4486275" cy="6358616"/>
            <wp:effectExtent l="0" t="0" r="0" b="4445"/>
            <wp:docPr id="7" name="Picture 7" descr="lx pl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x plan"/>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488559" cy="6361853"/>
                    </a:xfrm>
                    <a:prstGeom prst="rect">
                      <a:avLst/>
                    </a:prstGeom>
                    <a:noFill/>
                    <a:ln>
                      <a:noFill/>
                    </a:ln>
                  </pic:spPr>
                </pic:pic>
              </a:graphicData>
            </a:graphic>
          </wp:inline>
        </w:drawing>
      </w:r>
    </w:p>
    <w:p w14:paraId="595023C9" w14:textId="77777777" w:rsidR="00616B5D" w:rsidRDefault="00616B5D" w:rsidP="005724FE">
      <w:pPr>
        <w:rPr>
          <w:rFonts w:ascii="Arial" w:hAnsi="Arial" w:cs="Arial"/>
          <w:lang w:val="en-GB"/>
        </w:rPr>
      </w:pPr>
    </w:p>
    <w:p w14:paraId="7279B9E6" w14:textId="77777777" w:rsidR="00616B5D" w:rsidRDefault="00616B5D" w:rsidP="005724FE">
      <w:pPr>
        <w:rPr>
          <w:rFonts w:ascii="Arial" w:hAnsi="Arial" w:cs="Arial"/>
          <w:lang w:val="en-GB"/>
        </w:rPr>
      </w:pPr>
    </w:p>
    <w:p w14:paraId="42DDA244" w14:textId="77777777" w:rsidR="00616B5D" w:rsidRDefault="00616B5D" w:rsidP="005724FE">
      <w:pPr>
        <w:rPr>
          <w:rFonts w:ascii="Arial" w:hAnsi="Arial" w:cs="Arial"/>
          <w:lang w:val="en-GB"/>
        </w:rPr>
      </w:pPr>
    </w:p>
    <w:p w14:paraId="4BA6F254" w14:textId="77777777" w:rsidR="00616B5D" w:rsidRDefault="00616B5D" w:rsidP="005724FE">
      <w:pPr>
        <w:rPr>
          <w:rFonts w:ascii="Arial" w:hAnsi="Arial" w:cs="Arial"/>
          <w:lang w:val="en-GB"/>
        </w:rPr>
      </w:pPr>
    </w:p>
    <w:p w14:paraId="5EAB625F" w14:textId="77777777" w:rsidR="00616B5D" w:rsidRDefault="00616B5D" w:rsidP="005724FE">
      <w:pPr>
        <w:rPr>
          <w:rFonts w:ascii="Arial" w:hAnsi="Arial" w:cs="Arial"/>
          <w:lang w:val="en-GB"/>
        </w:rPr>
      </w:pPr>
    </w:p>
    <w:p w14:paraId="6FE9B8E4" w14:textId="77777777" w:rsidR="005F68BE" w:rsidRDefault="00616B5D" w:rsidP="00616B5D">
      <w:pPr>
        <w:jc w:val="center"/>
        <w:rPr>
          <w:rFonts w:ascii="Arial" w:hAnsi="Arial" w:cs="Arial"/>
          <w:lang w:val="en-GB"/>
        </w:rPr>
      </w:pPr>
      <w:r w:rsidRPr="00616B5D">
        <w:rPr>
          <w:rFonts w:ascii="Verdana" w:hAnsi="Verdana"/>
          <w:noProof/>
          <w:sz w:val="22"/>
          <w:szCs w:val="22"/>
          <w:lang w:val="en-GB" w:eastAsia="en-GB"/>
        </w:rPr>
        <w:drawing>
          <wp:inline distT="0" distB="0" distL="0" distR="0" wp14:anchorId="613F5D5F" wp14:editId="56EDFA53">
            <wp:extent cx="4277512" cy="7360920"/>
            <wp:effectExtent l="0" t="0" r="889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282217" cy="7369017"/>
                    </a:xfrm>
                    <a:prstGeom prst="rect">
                      <a:avLst/>
                    </a:prstGeom>
                    <a:noFill/>
                    <a:ln>
                      <a:noFill/>
                    </a:ln>
                  </pic:spPr>
                </pic:pic>
              </a:graphicData>
            </a:graphic>
          </wp:inline>
        </w:drawing>
      </w:r>
    </w:p>
    <w:p w14:paraId="7466EF9F" w14:textId="77777777" w:rsidR="005F68BE" w:rsidRDefault="005F68BE" w:rsidP="00616B5D">
      <w:pPr>
        <w:jc w:val="center"/>
        <w:rPr>
          <w:rFonts w:ascii="Arial" w:hAnsi="Arial" w:cs="Arial"/>
          <w:lang w:val="en-GB"/>
        </w:rPr>
      </w:pPr>
    </w:p>
    <w:p w14:paraId="2C039D13" w14:textId="77777777" w:rsidR="005F68BE" w:rsidRDefault="005F68BE" w:rsidP="00616B5D">
      <w:pPr>
        <w:jc w:val="center"/>
        <w:rPr>
          <w:rFonts w:ascii="Arial" w:hAnsi="Arial" w:cs="Arial"/>
          <w:lang w:val="en-GB"/>
        </w:rPr>
      </w:pPr>
    </w:p>
    <w:p w14:paraId="21ADB48D" w14:textId="77777777" w:rsidR="00CD4566" w:rsidRPr="00132207" w:rsidRDefault="00132207" w:rsidP="00132207">
      <w:pPr>
        <w:ind w:firstLine="720"/>
        <w:rPr>
          <w:rFonts w:asciiTheme="minorHAnsi" w:hAnsiTheme="minorHAnsi" w:cs="Arial"/>
          <w:b/>
          <w:sz w:val="28"/>
          <w:szCs w:val="28"/>
          <w:lang w:val="en-GB"/>
        </w:rPr>
      </w:pPr>
      <w:r w:rsidRPr="00132207">
        <w:rPr>
          <w:rFonts w:asciiTheme="minorHAnsi" w:hAnsiTheme="minorHAnsi" w:cs="Arial"/>
          <w:b/>
          <w:noProof/>
          <w:sz w:val="28"/>
          <w:szCs w:val="28"/>
          <w:lang w:val="en-GB" w:eastAsia="en-GB"/>
        </w:rPr>
        <w:drawing>
          <wp:anchor distT="0" distB="0" distL="114300" distR="114300" simplePos="0" relativeHeight="251661312" behindDoc="0" locked="0" layoutInCell="1" allowOverlap="1" wp14:anchorId="02A922D0" wp14:editId="2DA9452E">
            <wp:simplePos x="0" y="0"/>
            <wp:positionH relativeFrom="margin">
              <wp:posOffset>2098040</wp:posOffset>
            </wp:positionH>
            <wp:positionV relativeFrom="margin">
              <wp:posOffset>807720</wp:posOffset>
            </wp:positionV>
            <wp:extent cx="3910330" cy="6567805"/>
            <wp:effectExtent l="0" t="0" r="0" b="4445"/>
            <wp:wrapSquare wrapText="bothSides"/>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910330" cy="6567805"/>
                    </a:xfrm>
                    <a:prstGeom prst="rect">
                      <a:avLst/>
                    </a:prstGeom>
                    <a:noFill/>
                  </pic:spPr>
                </pic:pic>
              </a:graphicData>
            </a:graphic>
            <wp14:sizeRelH relativeFrom="margin">
              <wp14:pctWidth>0</wp14:pctWidth>
            </wp14:sizeRelH>
            <wp14:sizeRelV relativeFrom="margin">
              <wp14:pctHeight>0</wp14:pctHeight>
            </wp14:sizeRelV>
          </wp:anchor>
        </w:drawing>
      </w:r>
      <w:r w:rsidRPr="00132207">
        <w:rPr>
          <w:rFonts w:asciiTheme="minorHAnsi" w:hAnsiTheme="minorHAnsi" w:cs="Arial"/>
          <w:b/>
          <w:noProof/>
          <w:sz w:val="28"/>
          <w:szCs w:val="28"/>
          <w:lang w:val="en-GB" w:eastAsia="en-GB"/>
        </w:rPr>
        <mc:AlternateContent>
          <mc:Choice Requires="wps">
            <w:drawing>
              <wp:anchor distT="0" distB="0" distL="114300" distR="114300" simplePos="0" relativeHeight="251660288" behindDoc="0" locked="0" layoutInCell="1" allowOverlap="1" wp14:anchorId="51CFB15B" wp14:editId="27D3D105">
                <wp:simplePos x="0" y="0"/>
                <wp:positionH relativeFrom="column">
                  <wp:posOffset>321310</wp:posOffset>
                </wp:positionH>
                <wp:positionV relativeFrom="paragraph">
                  <wp:posOffset>632460</wp:posOffset>
                </wp:positionV>
                <wp:extent cx="1786255" cy="6567805"/>
                <wp:effectExtent l="0" t="0" r="23495" b="23495"/>
                <wp:wrapThrough wrapText="bothSides">
                  <wp:wrapPolygon edited="0">
                    <wp:start x="0" y="0"/>
                    <wp:lineTo x="0" y="21615"/>
                    <wp:lineTo x="21654" y="21615"/>
                    <wp:lineTo x="21654" y="0"/>
                    <wp:lineTo x="0" y="0"/>
                  </wp:wrapPolygon>
                </wp:wrapThrough>
                <wp:docPr id="14"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86255" cy="6567805"/>
                        </a:xfrm>
                        <a:prstGeom prst="rect">
                          <a:avLst/>
                        </a:prstGeom>
                        <a:solidFill>
                          <a:srgbClr val="FFFFFF"/>
                        </a:solidFill>
                        <a:ln w="9525">
                          <a:solidFill>
                            <a:srgbClr val="000000"/>
                          </a:solidFill>
                          <a:miter lim="800000"/>
                          <a:headEnd/>
                          <a:tailEnd/>
                        </a:ln>
                      </wps:spPr>
                      <wps:txbx>
                        <w:txbxContent>
                          <w:p w14:paraId="04D88F97" w14:textId="77777777" w:rsidR="00213969" w:rsidRPr="00132207" w:rsidRDefault="00213969" w:rsidP="00213969">
                            <w:pPr>
                              <w:rPr>
                                <w:rFonts w:asciiTheme="minorHAnsi" w:hAnsiTheme="minorHAnsi" w:cs="Arial"/>
                                <w:b/>
                                <w:sz w:val="20"/>
                                <w:szCs w:val="20"/>
                              </w:rPr>
                            </w:pPr>
                            <w:r w:rsidRPr="00132207">
                              <w:rPr>
                                <w:rFonts w:asciiTheme="minorHAnsi" w:hAnsiTheme="minorHAnsi" w:cs="Arial"/>
                                <w:b/>
                                <w:sz w:val="20"/>
                                <w:szCs w:val="20"/>
                              </w:rPr>
                              <w:t>Main House:</w:t>
                            </w:r>
                            <w:r w:rsidRPr="00132207">
                              <w:rPr>
                                <w:rFonts w:asciiTheme="minorHAnsi" w:hAnsiTheme="minorHAnsi" w:cs="Arial"/>
                                <w:sz w:val="20"/>
                                <w:szCs w:val="20"/>
                              </w:rPr>
                              <w:tab/>
                            </w:r>
                            <w:r w:rsidRPr="00132207">
                              <w:rPr>
                                <w:rFonts w:asciiTheme="minorHAnsi" w:hAnsiTheme="minorHAnsi" w:cs="Arial"/>
                                <w:b/>
                                <w:sz w:val="28"/>
                                <w:szCs w:val="28"/>
                                <w:u w:val="single"/>
                              </w:rPr>
                              <w:t>Jim Marshall Auditorium</w:t>
                            </w:r>
                          </w:p>
                          <w:p w14:paraId="03095965" w14:textId="77777777" w:rsidR="00213969" w:rsidRDefault="00213969" w:rsidP="00213969">
                            <w:pPr>
                              <w:rPr>
                                <w:rFonts w:ascii="Arial" w:hAnsi="Arial" w:cs="Arial"/>
                                <w:b/>
                                <w:sz w:val="20"/>
                                <w:szCs w:val="20"/>
                              </w:rPr>
                            </w:pPr>
                          </w:p>
                          <w:p w14:paraId="18B71A63" w14:textId="77777777" w:rsidR="00213969" w:rsidRPr="00132207" w:rsidRDefault="00213969" w:rsidP="00213969">
                            <w:pPr>
                              <w:rPr>
                                <w:rFonts w:asciiTheme="minorHAnsi" w:hAnsiTheme="minorHAnsi" w:cs="Arial"/>
                                <w:sz w:val="20"/>
                                <w:szCs w:val="20"/>
                              </w:rPr>
                            </w:pPr>
                            <w:r w:rsidRPr="00132207">
                              <w:rPr>
                                <w:rFonts w:asciiTheme="minorHAnsi" w:hAnsiTheme="minorHAnsi" w:cs="Arial"/>
                                <w:b/>
                                <w:sz w:val="20"/>
                                <w:szCs w:val="20"/>
                              </w:rPr>
                              <w:t>Full Capacity:</w:t>
                            </w:r>
                            <w:r w:rsidRPr="00132207">
                              <w:rPr>
                                <w:rFonts w:asciiTheme="minorHAnsi" w:hAnsiTheme="minorHAnsi" w:cs="Arial"/>
                                <w:sz w:val="20"/>
                                <w:szCs w:val="20"/>
                              </w:rPr>
                              <w:t xml:space="preserve"> </w:t>
                            </w:r>
                            <w:r w:rsidRPr="00132207">
                              <w:rPr>
                                <w:rFonts w:asciiTheme="minorHAnsi" w:hAnsiTheme="minorHAnsi" w:cs="Arial"/>
                                <w:sz w:val="20"/>
                                <w:szCs w:val="20"/>
                              </w:rPr>
                              <w:tab/>
                              <w:t xml:space="preserve">398 (including 8 disabled allocation), </w:t>
                            </w:r>
                          </w:p>
                          <w:p w14:paraId="437BFF44" w14:textId="77777777" w:rsidR="00213969" w:rsidRPr="00132207" w:rsidRDefault="00213969" w:rsidP="00213969">
                            <w:pPr>
                              <w:ind w:left="720" w:firstLine="720"/>
                              <w:rPr>
                                <w:rFonts w:asciiTheme="minorHAnsi" w:hAnsiTheme="minorHAnsi" w:cs="Arial"/>
                                <w:sz w:val="20"/>
                                <w:szCs w:val="20"/>
                              </w:rPr>
                            </w:pPr>
                            <w:r w:rsidRPr="00132207">
                              <w:rPr>
                                <w:rFonts w:asciiTheme="minorHAnsi" w:hAnsiTheme="minorHAnsi" w:cs="Arial"/>
                                <w:sz w:val="20"/>
                                <w:szCs w:val="20"/>
                              </w:rPr>
                              <w:t>6 seats removed if touring desk is in use. (244 straight on, 144 on side blocks)</w:t>
                            </w:r>
                          </w:p>
                          <w:p w14:paraId="06FCA022" w14:textId="77777777" w:rsidR="00213969" w:rsidRDefault="00213969" w:rsidP="00213969">
                            <w:pPr>
                              <w:rPr>
                                <w:rFonts w:ascii="Arial" w:hAnsi="Arial" w:cs="Arial"/>
                                <w:sz w:val="20"/>
                                <w:szCs w:val="20"/>
                              </w:rPr>
                            </w:pPr>
                            <w:r w:rsidRPr="001F18D4">
                              <w:rPr>
                                <w:rFonts w:ascii="Arial" w:hAnsi="Arial" w:cs="Arial"/>
                                <w:sz w:val="20"/>
                                <w:szCs w:val="20"/>
                              </w:rPr>
                              <w:tab/>
                            </w:r>
                            <w:r w:rsidRPr="001F18D4">
                              <w:rPr>
                                <w:rFonts w:ascii="Arial" w:hAnsi="Arial" w:cs="Arial"/>
                                <w:sz w:val="20"/>
                                <w:szCs w:val="20"/>
                              </w:rPr>
                              <w:tab/>
                            </w:r>
                            <w:r>
                              <w:rPr>
                                <w:rFonts w:ascii="Arial" w:hAnsi="Arial" w:cs="Arial"/>
                                <w:sz w:val="20"/>
                                <w:szCs w:val="20"/>
                              </w:rPr>
                              <w:t xml:space="preserve"> </w:t>
                            </w:r>
                          </w:p>
                          <w:p w14:paraId="2497F652" w14:textId="77777777" w:rsidR="00213969" w:rsidRPr="00132207" w:rsidRDefault="00213969" w:rsidP="00213969">
                            <w:pPr>
                              <w:rPr>
                                <w:rFonts w:asciiTheme="minorHAnsi" w:hAnsiTheme="minorHAnsi" w:cs="Arial"/>
                                <w:sz w:val="20"/>
                                <w:szCs w:val="20"/>
                              </w:rPr>
                            </w:pPr>
                            <w:r w:rsidRPr="00132207">
                              <w:rPr>
                                <w:rFonts w:asciiTheme="minorHAnsi" w:hAnsiTheme="minorHAnsi" w:cs="Arial"/>
                                <w:b/>
                                <w:sz w:val="20"/>
                                <w:szCs w:val="20"/>
                              </w:rPr>
                              <w:t>Dimensions:</w:t>
                            </w:r>
                            <w:r w:rsidRPr="00132207">
                              <w:rPr>
                                <w:rFonts w:asciiTheme="minorHAnsi" w:hAnsiTheme="minorHAnsi" w:cs="Arial"/>
                                <w:sz w:val="20"/>
                                <w:szCs w:val="20"/>
                              </w:rPr>
                              <w:tab/>
                              <w:t>Jim Marshall Auditorium: Proscenium stage with no rake, prompt corner S/L</w:t>
                            </w:r>
                          </w:p>
                          <w:p w14:paraId="74D16394" w14:textId="77777777" w:rsidR="00213969" w:rsidRPr="00132207" w:rsidRDefault="00213969" w:rsidP="00213969">
                            <w:pPr>
                              <w:rPr>
                                <w:rFonts w:asciiTheme="minorHAnsi" w:hAnsiTheme="minorHAnsi" w:cs="Arial"/>
                                <w:sz w:val="20"/>
                                <w:szCs w:val="20"/>
                              </w:rPr>
                            </w:pPr>
                            <w:r w:rsidRPr="00132207">
                              <w:rPr>
                                <w:rFonts w:asciiTheme="minorHAnsi" w:hAnsiTheme="minorHAnsi" w:cs="Arial"/>
                                <w:sz w:val="20"/>
                                <w:szCs w:val="20"/>
                              </w:rPr>
                              <w:tab/>
                            </w:r>
                            <w:r w:rsidRPr="00132207">
                              <w:rPr>
                                <w:rFonts w:asciiTheme="minorHAnsi" w:hAnsiTheme="minorHAnsi" w:cs="Arial"/>
                                <w:sz w:val="20"/>
                                <w:szCs w:val="20"/>
                              </w:rPr>
                              <w:tab/>
                              <w:t xml:space="preserve">Proscenium opening 9m/29ft, height 4.6m/15ft, depth without thrust 4m/13ft </w:t>
                            </w:r>
                          </w:p>
                          <w:p w14:paraId="1FE62306" w14:textId="77777777" w:rsidR="00213969" w:rsidRPr="00132207" w:rsidRDefault="00213969" w:rsidP="00213969">
                            <w:pPr>
                              <w:rPr>
                                <w:rFonts w:asciiTheme="minorHAnsi" w:hAnsiTheme="minorHAnsi" w:cs="Arial"/>
                                <w:sz w:val="20"/>
                                <w:szCs w:val="20"/>
                              </w:rPr>
                            </w:pPr>
                            <w:r w:rsidRPr="00132207">
                              <w:rPr>
                                <w:rFonts w:asciiTheme="minorHAnsi" w:hAnsiTheme="minorHAnsi" w:cs="Arial"/>
                                <w:sz w:val="20"/>
                                <w:szCs w:val="20"/>
                              </w:rPr>
                              <w:tab/>
                            </w:r>
                            <w:r w:rsidRPr="00132207">
                              <w:rPr>
                                <w:rFonts w:asciiTheme="minorHAnsi" w:hAnsiTheme="minorHAnsi" w:cs="Arial"/>
                                <w:sz w:val="20"/>
                                <w:szCs w:val="20"/>
                              </w:rPr>
                              <w:tab/>
                              <w:t>with thrust 7.5m/24.5ft. Thrust narrows to 4.2m/13.5ft after extending 2.1m/6.9ft</w:t>
                            </w:r>
                          </w:p>
                          <w:p w14:paraId="5ADA5334" w14:textId="77777777" w:rsidR="00213969" w:rsidRPr="00132207" w:rsidRDefault="00213969" w:rsidP="00213969">
                            <w:pPr>
                              <w:rPr>
                                <w:rFonts w:asciiTheme="minorHAnsi" w:hAnsiTheme="minorHAnsi" w:cs="Arial"/>
                                <w:sz w:val="20"/>
                                <w:szCs w:val="20"/>
                              </w:rPr>
                            </w:pPr>
                            <w:r w:rsidRPr="00132207">
                              <w:rPr>
                                <w:rFonts w:asciiTheme="minorHAnsi" w:hAnsiTheme="minorHAnsi" w:cs="Arial"/>
                                <w:sz w:val="20"/>
                                <w:szCs w:val="20"/>
                              </w:rPr>
                              <w:tab/>
                            </w:r>
                            <w:r w:rsidRPr="00132207">
                              <w:rPr>
                                <w:rFonts w:asciiTheme="minorHAnsi" w:hAnsiTheme="minorHAnsi" w:cs="Arial"/>
                                <w:sz w:val="20"/>
                                <w:szCs w:val="20"/>
                              </w:rPr>
                              <w:tab/>
                              <w:t xml:space="preserve">Height to Grid 6.5m/21.3ft. Height to underside of towers 4m/13ft </w:t>
                            </w:r>
                          </w:p>
                          <w:p w14:paraId="04B6CA4F" w14:textId="77777777" w:rsidR="00213969" w:rsidRPr="00132207" w:rsidRDefault="00213969" w:rsidP="00213969">
                            <w:pPr>
                              <w:rPr>
                                <w:rFonts w:asciiTheme="minorHAnsi" w:hAnsiTheme="minorHAnsi" w:cs="Arial"/>
                                <w:sz w:val="20"/>
                                <w:szCs w:val="20"/>
                              </w:rPr>
                            </w:pPr>
                            <w:r w:rsidRPr="00132207">
                              <w:rPr>
                                <w:rFonts w:asciiTheme="minorHAnsi" w:hAnsiTheme="minorHAnsi" w:cs="Arial"/>
                                <w:sz w:val="20"/>
                                <w:szCs w:val="20"/>
                              </w:rPr>
                              <w:tab/>
                            </w:r>
                            <w:r w:rsidRPr="00132207">
                              <w:rPr>
                                <w:rFonts w:asciiTheme="minorHAnsi" w:hAnsiTheme="minorHAnsi" w:cs="Arial"/>
                                <w:sz w:val="20"/>
                                <w:szCs w:val="20"/>
                              </w:rPr>
                              <w:tab/>
                              <w:t>Masking: U/S Blacks and 4 flats (2m/6ft x 5m/16.5ft)</w:t>
                            </w:r>
                          </w:p>
                          <w:p w14:paraId="737BF90F" w14:textId="77777777" w:rsidR="00213969" w:rsidRPr="00132207" w:rsidRDefault="00213969" w:rsidP="00213969">
                            <w:pPr>
                              <w:rPr>
                                <w:rFonts w:asciiTheme="minorHAnsi" w:hAnsiTheme="minorHAnsi" w:cs="Arial"/>
                                <w:sz w:val="20"/>
                                <w:szCs w:val="20"/>
                              </w:rPr>
                            </w:pPr>
                          </w:p>
                          <w:p w14:paraId="760EB5C6" w14:textId="77777777" w:rsidR="00213969" w:rsidRDefault="00213969" w:rsidP="00213969">
                            <w:pPr>
                              <w:rPr>
                                <w:rFonts w:ascii="Arial" w:hAnsi="Arial" w:cs="Arial"/>
                                <w:sz w:val="20"/>
                                <w:szCs w:val="20"/>
                              </w:rPr>
                            </w:pPr>
                          </w:p>
                          <w:p w14:paraId="2D605A8D" w14:textId="77777777" w:rsidR="00213969" w:rsidRDefault="00213969" w:rsidP="00213969">
                            <w:pPr>
                              <w:rPr>
                                <w:rFonts w:ascii="Arial" w:hAnsi="Arial" w:cs="Arial"/>
                                <w:sz w:val="20"/>
                                <w:szCs w:val="20"/>
                              </w:rPr>
                            </w:pPr>
                          </w:p>
                          <w:p w14:paraId="647EA32B" w14:textId="77777777" w:rsidR="00213969" w:rsidRDefault="00213969" w:rsidP="00213969">
                            <w:pPr>
                              <w:rPr>
                                <w:rFonts w:ascii="Arial" w:hAnsi="Arial" w:cs="Arial"/>
                                <w:sz w:val="20"/>
                                <w:szCs w:val="20"/>
                              </w:rPr>
                            </w:pPr>
                          </w:p>
                          <w:p w14:paraId="6946A18E" w14:textId="77777777" w:rsidR="00213969" w:rsidRDefault="00213969" w:rsidP="00213969"/>
                        </w:txbxContent>
                      </wps:txbx>
                      <wps:bodyPr rot="0" vert="vert270"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51CFB15B" id="_x0000_t202" coordsize="21600,21600" o:spt="202" path="m,l,21600r21600,l21600,xe">
                <v:stroke joinstyle="miter"/>
                <v:path gradientshapeok="t" o:connecttype="rect"/>
              </v:shapetype>
              <v:shape id="Text Box 14" o:spid="_x0000_s1026" type="#_x0000_t202" style="position:absolute;left:0;text-align:left;margin-left:25.3pt;margin-top:49.8pt;width:140.65pt;height:517.1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">
                <v:textbox style="layout-flow:vertical;mso-layout-flow-alt:bottom-to-top">
                  <w:txbxContent>
                    <w:p w14:paraId="04D88F97" w14:textId="77777777" w:rsidR="00213969" w:rsidRPr="00132207" w:rsidRDefault="00213969" w:rsidP="00213969">
                      <w:pPr>
                        <w:rPr>
                          <w:rFonts w:asciiTheme="minorHAnsi" w:hAnsiTheme="minorHAnsi" w:cs="Arial"/>
                          <w:b/>
                          <w:sz w:val="20"/>
                          <w:szCs w:val="20"/>
                        </w:rPr>
                      </w:pPr>
                      <w:r w:rsidRPr="00132207">
                        <w:rPr>
                          <w:rFonts w:asciiTheme="minorHAnsi" w:hAnsiTheme="minorHAnsi" w:cs="Arial"/>
                          <w:b/>
                          <w:sz w:val="20"/>
                          <w:szCs w:val="20"/>
                        </w:rPr>
                        <w:t>Main House:</w:t>
                      </w:r>
                      <w:r w:rsidRPr="00132207">
                        <w:rPr>
                          <w:rFonts w:asciiTheme="minorHAnsi" w:hAnsiTheme="minorHAnsi" w:cs="Arial"/>
                          <w:sz w:val="20"/>
                          <w:szCs w:val="20"/>
                        </w:rPr>
                        <w:tab/>
                      </w:r>
                      <w:r w:rsidRPr="00132207">
                        <w:rPr>
                          <w:rFonts w:asciiTheme="minorHAnsi" w:hAnsiTheme="minorHAnsi" w:cs="Arial"/>
                          <w:b/>
                          <w:sz w:val="28"/>
                          <w:szCs w:val="28"/>
                          <w:u w:val="single"/>
                        </w:rPr>
                        <w:t>Jim Marshall Auditorium</w:t>
                      </w:r>
                    </w:p>
                    <w:p w14:paraId="03095965" w14:textId="77777777" w:rsidR="00213969" w:rsidRDefault="00213969" w:rsidP="00213969">
                      <w:pPr>
                        <w:rPr>
                          <w:rFonts w:ascii="Arial" w:hAnsi="Arial" w:cs="Arial"/>
                          <w:b/>
                          <w:sz w:val="20"/>
                          <w:szCs w:val="20"/>
                        </w:rPr>
                      </w:pPr>
                    </w:p>
                    <w:p w14:paraId="18B71A63" w14:textId="77777777" w:rsidR="00213969" w:rsidRPr="00132207" w:rsidRDefault="00213969" w:rsidP="00213969">
                      <w:pPr>
                        <w:rPr>
                          <w:rFonts w:asciiTheme="minorHAnsi" w:hAnsiTheme="minorHAnsi" w:cs="Arial"/>
                          <w:sz w:val="20"/>
                          <w:szCs w:val="20"/>
                        </w:rPr>
                      </w:pPr>
                      <w:r w:rsidRPr="00132207">
                        <w:rPr>
                          <w:rFonts w:asciiTheme="minorHAnsi" w:hAnsiTheme="minorHAnsi" w:cs="Arial"/>
                          <w:b/>
                          <w:sz w:val="20"/>
                          <w:szCs w:val="20"/>
                        </w:rPr>
                        <w:t>Full Capacity:</w:t>
                      </w:r>
                      <w:r w:rsidRPr="00132207">
                        <w:rPr>
                          <w:rFonts w:asciiTheme="minorHAnsi" w:hAnsiTheme="minorHAnsi" w:cs="Arial"/>
                          <w:sz w:val="20"/>
                          <w:szCs w:val="20"/>
                        </w:rPr>
                        <w:t xml:space="preserve"> </w:t>
                      </w:r>
                      <w:r w:rsidRPr="00132207">
                        <w:rPr>
                          <w:rFonts w:asciiTheme="minorHAnsi" w:hAnsiTheme="minorHAnsi" w:cs="Arial"/>
                          <w:sz w:val="20"/>
                          <w:szCs w:val="20"/>
                        </w:rPr>
                        <w:tab/>
                        <w:t xml:space="preserve">398 (including 8 disabled allocation), </w:t>
                      </w:r>
                    </w:p>
                    <w:p w14:paraId="437BFF44" w14:textId="77777777" w:rsidR="00213969" w:rsidRPr="00132207" w:rsidRDefault="00213969" w:rsidP="00213969">
                      <w:pPr>
                        <w:ind w:left="720" w:firstLine="720"/>
                        <w:rPr>
                          <w:rFonts w:asciiTheme="minorHAnsi" w:hAnsiTheme="minorHAnsi" w:cs="Arial"/>
                          <w:sz w:val="20"/>
                          <w:szCs w:val="20"/>
                        </w:rPr>
                      </w:pPr>
                      <w:r w:rsidRPr="00132207">
                        <w:rPr>
                          <w:rFonts w:asciiTheme="minorHAnsi" w:hAnsiTheme="minorHAnsi" w:cs="Arial"/>
                          <w:sz w:val="20"/>
                          <w:szCs w:val="20"/>
                        </w:rPr>
                        <w:t>6 seats removed if touring desk is in use. (244 straight on, 144 on side blocks)</w:t>
                      </w:r>
                    </w:p>
                    <w:p w14:paraId="06FCA022" w14:textId="77777777" w:rsidR="00213969" w:rsidRDefault="00213969" w:rsidP="00213969">
                      <w:pPr>
                        <w:rPr>
                          <w:rFonts w:ascii="Arial" w:hAnsi="Arial" w:cs="Arial"/>
                          <w:sz w:val="20"/>
                          <w:szCs w:val="20"/>
                        </w:rPr>
                      </w:pPr>
                      <w:r w:rsidRPr="001F18D4">
                        <w:rPr>
                          <w:rFonts w:ascii="Arial" w:hAnsi="Arial" w:cs="Arial"/>
                          <w:sz w:val="20"/>
                          <w:szCs w:val="20"/>
                        </w:rPr>
                        <w:tab/>
                      </w:r>
                      <w:r w:rsidRPr="001F18D4">
                        <w:rPr>
                          <w:rFonts w:ascii="Arial" w:hAnsi="Arial" w:cs="Arial"/>
                          <w:sz w:val="20"/>
                          <w:szCs w:val="20"/>
                        </w:rPr>
                        <w:tab/>
                      </w:r>
                      <w:r>
                        <w:rPr>
                          <w:rFonts w:ascii="Arial" w:hAnsi="Arial" w:cs="Arial"/>
                          <w:sz w:val="20"/>
                          <w:szCs w:val="20"/>
                        </w:rPr>
                        <w:t xml:space="preserve"> </w:t>
                      </w:r>
                    </w:p>
                    <w:p w14:paraId="2497F652" w14:textId="77777777" w:rsidR="00213969" w:rsidRPr="00132207" w:rsidRDefault="00213969" w:rsidP="00213969">
                      <w:pPr>
                        <w:rPr>
                          <w:rFonts w:asciiTheme="minorHAnsi" w:hAnsiTheme="minorHAnsi" w:cs="Arial"/>
                          <w:sz w:val="20"/>
                          <w:szCs w:val="20"/>
                        </w:rPr>
                      </w:pPr>
                      <w:r w:rsidRPr="00132207">
                        <w:rPr>
                          <w:rFonts w:asciiTheme="minorHAnsi" w:hAnsiTheme="minorHAnsi" w:cs="Arial"/>
                          <w:b/>
                          <w:sz w:val="20"/>
                          <w:szCs w:val="20"/>
                        </w:rPr>
                        <w:t>Dimensions:</w:t>
                      </w:r>
                      <w:r w:rsidRPr="00132207">
                        <w:rPr>
                          <w:rFonts w:asciiTheme="minorHAnsi" w:hAnsiTheme="minorHAnsi" w:cs="Arial"/>
                          <w:sz w:val="20"/>
                          <w:szCs w:val="20"/>
                        </w:rPr>
                        <w:tab/>
                        <w:t>Jim Marshall Auditorium: Proscenium stage with no rake, prompt corner S/L</w:t>
                      </w:r>
                    </w:p>
                    <w:p w14:paraId="74D16394" w14:textId="77777777" w:rsidR="00213969" w:rsidRPr="00132207" w:rsidRDefault="00213969" w:rsidP="00213969">
                      <w:pPr>
                        <w:rPr>
                          <w:rFonts w:asciiTheme="minorHAnsi" w:hAnsiTheme="minorHAnsi" w:cs="Arial"/>
                          <w:sz w:val="20"/>
                          <w:szCs w:val="20"/>
                        </w:rPr>
                      </w:pPr>
                      <w:r w:rsidRPr="00132207">
                        <w:rPr>
                          <w:rFonts w:asciiTheme="minorHAnsi" w:hAnsiTheme="minorHAnsi" w:cs="Arial"/>
                          <w:sz w:val="20"/>
                          <w:szCs w:val="20"/>
                        </w:rPr>
                        <w:tab/>
                      </w:r>
                      <w:r w:rsidRPr="00132207">
                        <w:rPr>
                          <w:rFonts w:asciiTheme="minorHAnsi" w:hAnsiTheme="minorHAnsi" w:cs="Arial"/>
                          <w:sz w:val="20"/>
                          <w:szCs w:val="20"/>
                        </w:rPr>
                        <w:tab/>
                        <w:t xml:space="preserve">Proscenium opening 9m/29ft, height 4.6m/15ft, depth without thrust 4m/13ft </w:t>
                      </w:r>
                    </w:p>
                    <w:p w14:paraId="1FE62306" w14:textId="77777777" w:rsidR="00213969" w:rsidRPr="00132207" w:rsidRDefault="00213969" w:rsidP="00213969">
                      <w:pPr>
                        <w:rPr>
                          <w:rFonts w:asciiTheme="minorHAnsi" w:hAnsiTheme="minorHAnsi" w:cs="Arial"/>
                          <w:sz w:val="20"/>
                          <w:szCs w:val="20"/>
                        </w:rPr>
                      </w:pPr>
                      <w:r w:rsidRPr="00132207">
                        <w:rPr>
                          <w:rFonts w:asciiTheme="minorHAnsi" w:hAnsiTheme="minorHAnsi" w:cs="Arial"/>
                          <w:sz w:val="20"/>
                          <w:szCs w:val="20"/>
                        </w:rPr>
                        <w:tab/>
                      </w:r>
                      <w:r w:rsidRPr="00132207">
                        <w:rPr>
                          <w:rFonts w:asciiTheme="minorHAnsi" w:hAnsiTheme="minorHAnsi" w:cs="Arial"/>
                          <w:sz w:val="20"/>
                          <w:szCs w:val="20"/>
                        </w:rPr>
                        <w:tab/>
                        <w:t>with thrust 7.5m/24.5ft. Thrust narrows to 4.2m/13.5ft after extending 2.1m/6.9ft</w:t>
                      </w:r>
                    </w:p>
                    <w:p w14:paraId="5ADA5334" w14:textId="77777777" w:rsidR="00213969" w:rsidRPr="00132207" w:rsidRDefault="00213969" w:rsidP="00213969">
                      <w:pPr>
                        <w:rPr>
                          <w:rFonts w:asciiTheme="minorHAnsi" w:hAnsiTheme="minorHAnsi" w:cs="Arial"/>
                          <w:sz w:val="20"/>
                          <w:szCs w:val="20"/>
                        </w:rPr>
                      </w:pPr>
                      <w:r w:rsidRPr="00132207">
                        <w:rPr>
                          <w:rFonts w:asciiTheme="minorHAnsi" w:hAnsiTheme="minorHAnsi" w:cs="Arial"/>
                          <w:sz w:val="20"/>
                          <w:szCs w:val="20"/>
                        </w:rPr>
                        <w:tab/>
                      </w:r>
                      <w:r w:rsidRPr="00132207">
                        <w:rPr>
                          <w:rFonts w:asciiTheme="minorHAnsi" w:hAnsiTheme="minorHAnsi" w:cs="Arial"/>
                          <w:sz w:val="20"/>
                          <w:szCs w:val="20"/>
                        </w:rPr>
                        <w:tab/>
                        <w:t xml:space="preserve">Height to Grid 6.5m/21.3ft. Height to underside of towers 4m/13ft </w:t>
                      </w:r>
                    </w:p>
                    <w:p w14:paraId="04B6CA4F" w14:textId="77777777" w:rsidR="00213969" w:rsidRPr="00132207" w:rsidRDefault="00213969" w:rsidP="00213969">
                      <w:pPr>
                        <w:rPr>
                          <w:rFonts w:asciiTheme="minorHAnsi" w:hAnsiTheme="minorHAnsi" w:cs="Arial"/>
                          <w:sz w:val="20"/>
                          <w:szCs w:val="20"/>
                        </w:rPr>
                      </w:pPr>
                      <w:r w:rsidRPr="00132207">
                        <w:rPr>
                          <w:rFonts w:asciiTheme="minorHAnsi" w:hAnsiTheme="minorHAnsi" w:cs="Arial"/>
                          <w:sz w:val="20"/>
                          <w:szCs w:val="20"/>
                        </w:rPr>
                        <w:tab/>
                      </w:r>
                      <w:r w:rsidRPr="00132207">
                        <w:rPr>
                          <w:rFonts w:asciiTheme="minorHAnsi" w:hAnsiTheme="minorHAnsi" w:cs="Arial"/>
                          <w:sz w:val="20"/>
                          <w:szCs w:val="20"/>
                        </w:rPr>
                        <w:tab/>
                        <w:t>Masking: U/S Blacks and 4 flats (2m/6ft x 5m/16.5ft)</w:t>
                      </w:r>
                    </w:p>
                    <w:p w14:paraId="737BF90F" w14:textId="77777777" w:rsidR="00213969" w:rsidRPr="00132207" w:rsidRDefault="00213969" w:rsidP="00213969">
                      <w:pPr>
                        <w:rPr>
                          <w:rFonts w:asciiTheme="minorHAnsi" w:hAnsiTheme="minorHAnsi" w:cs="Arial"/>
                          <w:sz w:val="20"/>
                          <w:szCs w:val="20"/>
                        </w:rPr>
                      </w:pPr>
                    </w:p>
                    <w:p w14:paraId="760EB5C6" w14:textId="77777777" w:rsidR="00213969" w:rsidRDefault="00213969" w:rsidP="00213969">
                      <w:pPr>
                        <w:rPr>
                          <w:rFonts w:ascii="Arial" w:hAnsi="Arial" w:cs="Arial"/>
                          <w:sz w:val="20"/>
                          <w:szCs w:val="20"/>
                        </w:rPr>
                      </w:pPr>
                    </w:p>
                    <w:p w14:paraId="2D605A8D" w14:textId="77777777" w:rsidR="00213969" w:rsidRDefault="00213969" w:rsidP="00213969">
                      <w:pPr>
                        <w:rPr>
                          <w:rFonts w:ascii="Arial" w:hAnsi="Arial" w:cs="Arial"/>
                          <w:sz w:val="20"/>
                          <w:szCs w:val="20"/>
                        </w:rPr>
                      </w:pPr>
                    </w:p>
                    <w:p w14:paraId="647EA32B" w14:textId="77777777" w:rsidR="00213969" w:rsidRDefault="00213969" w:rsidP="00213969">
                      <w:pPr>
                        <w:rPr>
                          <w:rFonts w:ascii="Arial" w:hAnsi="Arial" w:cs="Arial"/>
                          <w:sz w:val="20"/>
                          <w:szCs w:val="20"/>
                        </w:rPr>
                      </w:pPr>
                    </w:p>
                    <w:p w14:paraId="6946A18E" w14:textId="77777777" w:rsidR="00213969" w:rsidRDefault="00213969" w:rsidP="00213969"/>
                  </w:txbxContent>
                </v:textbox>
                <w10:wrap type="through"/>
              </v:shape>
            </w:pict>
          </mc:Fallback>
        </mc:AlternateContent>
      </w:r>
      <w:r w:rsidR="005724FE" w:rsidRPr="00132207">
        <w:rPr>
          <w:rFonts w:asciiTheme="minorHAnsi" w:hAnsiTheme="minorHAnsi" w:cs="Arial"/>
          <w:b/>
          <w:noProof/>
          <w:sz w:val="28"/>
          <w:szCs w:val="28"/>
          <w:lang w:val="en-GB" w:eastAsia="en-GB"/>
        </w:rPr>
        <mc:AlternateContent>
          <mc:Choice Requires="wps">
            <w:drawing>
              <wp:anchor distT="0" distB="0" distL="114300" distR="114300" simplePos="0" relativeHeight="251659264" behindDoc="0" locked="0" layoutInCell="1" allowOverlap="1" wp14:anchorId="040661F2" wp14:editId="03E82C14">
                <wp:simplePos x="0" y="0"/>
                <wp:positionH relativeFrom="column">
                  <wp:posOffset>24765</wp:posOffset>
                </wp:positionH>
                <wp:positionV relativeFrom="page">
                  <wp:posOffset>9562465</wp:posOffset>
                </wp:positionV>
                <wp:extent cx="6249600" cy="0"/>
                <wp:effectExtent l="0" t="0" r="24765" b="25400"/>
                <wp:wrapTight wrapText="bothSides">
                  <wp:wrapPolygon edited="0">
                    <wp:start x="0" y="-1"/>
                    <wp:lineTo x="0" y="-1"/>
                    <wp:lineTo x="21598" y="-1"/>
                    <wp:lineTo x="21598" y="-1"/>
                    <wp:lineTo x="0" y="-1"/>
                  </wp:wrapPolygon>
                </wp:wrapTight>
                <wp:docPr id="4" name="Straight Connector 4"/>
                <wp:cNvGraphicFramePr/>
                <a:graphic xmlns:a="http://schemas.openxmlformats.org/drawingml/2006/main">
                  <a:graphicData uri="http://schemas.microsoft.com/office/word/2010/wordprocessingShape">
                    <wps:wsp>
                      <wps:cNvCnPr/>
                      <wps:spPr>
                        <a:xfrm>
                          <a:off x="0" y="0"/>
                          <a:ext cx="6249600" cy="0"/>
                        </a:xfrm>
                        <a:prstGeom prst="line">
                          <a:avLst/>
                        </a:prstGeom>
                        <a:ln>
                          <a:solidFill>
                            <a:srgbClr val="7030A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123BB691" id="Straight Connector 4" o:spid="_x0000_s1026" style="position:absolute;z-index:251659264;visibility:visible;mso-wrap-style:square;mso-width-percent:0;mso-wrap-distance-left:9pt;mso-wrap-distance-top:0;mso-wrap-distance-right:9pt;mso-wrap-distance-bottom:0;mso-position-horizontal:absolute;mso-position-horizontal-relative:text;mso-position-vertical:absolute;mso-position-vertical-relative:page;mso-width-percent:0;mso-width-relative:margin" from="1.95pt,752.95pt" to="494.05pt,75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" strokecolor="#7030a0">
                <w10:wrap type="tight" anchory="page"/>
              </v:line>
            </w:pict>
          </mc:Fallback>
        </mc:AlternateContent>
      </w:r>
      <w:r w:rsidRPr="00132207">
        <w:rPr>
          <w:rFonts w:asciiTheme="minorHAnsi" w:hAnsiTheme="minorHAnsi" w:cs="Arial"/>
          <w:b/>
          <w:sz w:val="28"/>
          <w:szCs w:val="28"/>
          <w:lang w:val="en-GB"/>
        </w:rPr>
        <w:t>Stage and Auditorium Visual</w:t>
      </w:r>
    </w:p>
    <w:sectPr w:rsidR="00CD4566" w:rsidRPr="00132207" w:rsidSect="005724FE">
      <w:headerReference w:type="default" r:id="rId13"/>
      <w:footerReference w:type="default" r:id="rId14"/>
      <w:pgSz w:w="11900" w:h="16840" w:code="9"/>
      <w:pgMar w:top="720" w:right="851" w:bottom="720" w:left="851" w:header="2381" w:footer="73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4EBF4BD" w14:textId="77777777" w:rsidR="0036599C" w:rsidRDefault="0036599C" w:rsidP="00C1083E">
      <w:r>
        <w:separator/>
      </w:r>
    </w:p>
  </w:endnote>
  <w:endnote w:type="continuationSeparator" w:id="0">
    <w:p w14:paraId="3C2FB34B" w14:textId="77777777" w:rsidR="0036599C" w:rsidRDefault="0036599C" w:rsidP="00C1083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DE7575" w14:textId="77777777" w:rsidR="00003406" w:rsidRDefault="005724FE" w:rsidP="00003406">
    <w:pPr>
      <w:pStyle w:val="Footer"/>
      <w:spacing w:line="276" w:lineRule="auto"/>
      <w:jc w:val="center"/>
      <w:rPr>
        <w:rFonts w:ascii="Arial" w:hAnsi="Arial" w:cs="Arial"/>
        <w:b/>
        <w:color w:val="7030A0"/>
        <w:sz w:val="28"/>
        <w:szCs w:val="28"/>
      </w:rPr>
    </w:pPr>
    <w:r w:rsidRPr="00CC5EC2">
      <w:rPr>
        <w:b/>
        <w:noProof/>
        <w:sz w:val="28"/>
        <w:szCs w:val="28"/>
        <w:lang w:val="en-GB" w:eastAsia="en-GB"/>
      </w:rPr>
      <w:drawing>
        <wp:anchor distT="0" distB="0" distL="114300" distR="114300" simplePos="0" relativeHeight="251661312" behindDoc="0" locked="0" layoutInCell="1" allowOverlap="1" wp14:anchorId="1D1566B0" wp14:editId="59113985">
          <wp:simplePos x="0" y="0"/>
          <wp:positionH relativeFrom="column">
            <wp:posOffset>-542290</wp:posOffset>
          </wp:positionH>
          <wp:positionV relativeFrom="page">
            <wp:posOffset>10521950</wp:posOffset>
          </wp:positionV>
          <wp:extent cx="7559675" cy="184150"/>
          <wp:effectExtent l="0" t="0" r="0" b="0"/>
          <wp:wrapTight wrapText="bothSides">
            <wp:wrapPolygon edited="0">
              <wp:start x="0" y="0"/>
              <wp:lineTo x="0" y="17876"/>
              <wp:lineTo x="21482" y="17876"/>
              <wp:lineTo x="21482" y="0"/>
              <wp:lineTo x="0" y="0"/>
            </wp:wrapPolygon>
          </wp:wrapTight>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The_Stables_Footer.jpg"/>
                  <pic:cNvPicPr/>
                </pic:nvPicPr>
                <pic:blipFill>
                  <a:blip r:embed="rId1">
                    <a:extLst>
                      <a:ext uri="{28A0092B-C50C-407E-A947-70E740481C1C}">
                        <a14:useLocalDpi xmlns:a14="http://schemas.microsoft.com/office/drawing/2010/main" val="0"/>
                      </a:ext>
                    </a:extLst>
                  </a:blip>
                  <a:stretch>
                    <a:fillRect/>
                  </a:stretch>
                </pic:blipFill>
                <pic:spPr>
                  <a:xfrm>
                    <a:off x="0" y="0"/>
                    <a:ext cx="7559675" cy="184150"/>
                  </a:xfrm>
                  <a:prstGeom prst="rect">
                    <a:avLst/>
                  </a:prstGeom>
                </pic:spPr>
              </pic:pic>
            </a:graphicData>
          </a:graphic>
          <wp14:sizeRelH relativeFrom="page">
            <wp14:pctWidth>0</wp14:pctWidth>
          </wp14:sizeRelH>
          <wp14:sizeRelV relativeFrom="page">
            <wp14:pctHeight>0</wp14:pctHeight>
          </wp14:sizeRelV>
        </wp:anchor>
      </w:drawing>
    </w:r>
    <w:r w:rsidR="00003406">
      <w:rPr>
        <w:rFonts w:ascii="Arial" w:hAnsi="Arial" w:cs="Arial"/>
        <w:b/>
        <w:color w:val="7030A0"/>
        <w:sz w:val="28"/>
        <w:szCs w:val="28"/>
      </w:rPr>
      <w:t xml:space="preserve">For further information please contact The Stables Technical Department </w:t>
    </w:r>
  </w:p>
  <w:p w14:paraId="764CEDE8" w14:textId="77777777" w:rsidR="00003406" w:rsidRPr="00003406" w:rsidRDefault="00003406" w:rsidP="00003406">
    <w:pPr>
      <w:pStyle w:val="Footer"/>
      <w:spacing w:line="276" w:lineRule="auto"/>
      <w:jc w:val="center"/>
      <w:rPr>
        <w:rFonts w:ascii="Arial" w:hAnsi="Arial" w:cs="Arial"/>
        <w:b/>
        <w:color w:val="7030A0"/>
        <w:sz w:val="28"/>
        <w:szCs w:val="28"/>
      </w:rPr>
    </w:pPr>
    <w:r>
      <w:rPr>
        <w:rFonts w:ascii="Arial" w:hAnsi="Arial" w:cs="Arial"/>
        <w:b/>
        <w:color w:val="7030A0"/>
        <w:sz w:val="28"/>
        <w:szCs w:val="28"/>
      </w:rPr>
      <w:t xml:space="preserve">on </w:t>
    </w:r>
    <w:r w:rsidRPr="00003406">
      <w:rPr>
        <w:rFonts w:ascii="Arial" w:hAnsi="Arial" w:cs="Arial"/>
        <w:b/>
        <w:color w:val="7030A0"/>
        <w:sz w:val="28"/>
        <w:szCs w:val="28"/>
      </w:rPr>
      <w:t>01908 280822</w:t>
    </w:r>
    <w:r>
      <w:rPr>
        <w:rFonts w:ascii="Arial" w:hAnsi="Arial" w:cs="Arial"/>
        <w:b/>
        <w:color w:val="7030A0"/>
        <w:sz w:val="28"/>
        <w:szCs w:val="28"/>
      </w:rPr>
      <w:t xml:space="preserve"> or email </w:t>
    </w:r>
    <w:r w:rsidRPr="00003406">
      <w:rPr>
        <w:rFonts w:ascii="Arial" w:hAnsi="Arial" w:cs="Arial"/>
        <w:b/>
        <w:color w:val="7030A0"/>
        <w:sz w:val="28"/>
        <w:szCs w:val="28"/>
      </w:rPr>
      <w:t>technical@stables.org</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2B0E614" w14:textId="77777777" w:rsidR="0036599C" w:rsidRDefault="0036599C" w:rsidP="00C1083E">
      <w:r>
        <w:separator/>
      </w:r>
    </w:p>
  </w:footnote>
  <w:footnote w:type="continuationSeparator" w:id="0">
    <w:p w14:paraId="0FB4AF58" w14:textId="77777777" w:rsidR="0036599C" w:rsidRDefault="0036599C" w:rsidP="00C1083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55DB23" w14:textId="77777777" w:rsidR="00C1083E" w:rsidRDefault="00E957A0">
    <w:pPr>
      <w:pStyle w:val="Header"/>
    </w:pPr>
    <w:r>
      <w:rPr>
        <w:noProof/>
        <w:lang w:val="en-GB" w:eastAsia="en-GB"/>
      </w:rPr>
      <w:drawing>
        <wp:anchor distT="0" distB="0" distL="114300" distR="114300" simplePos="0" relativeHeight="251662336" behindDoc="0" locked="0" layoutInCell="1" allowOverlap="1" wp14:anchorId="09DD78C9" wp14:editId="106F68D5">
          <wp:simplePos x="0" y="0"/>
          <wp:positionH relativeFrom="column">
            <wp:posOffset>-541655</wp:posOffset>
          </wp:positionH>
          <wp:positionV relativeFrom="page">
            <wp:posOffset>0</wp:posOffset>
          </wp:positionV>
          <wp:extent cx="7560000" cy="1449805"/>
          <wp:effectExtent l="0" t="0" r="9525" b="0"/>
          <wp:wrapTight wrapText="bothSides">
            <wp:wrapPolygon edited="0">
              <wp:start x="0" y="0"/>
              <wp:lineTo x="0" y="21193"/>
              <wp:lineTo x="21555" y="21193"/>
              <wp:lineTo x="21555" y="0"/>
              <wp:lineTo x="0" y="0"/>
            </wp:wrapPolygon>
          </wp:wrapTight>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The_Stables_Header.jpg"/>
                  <pic:cNvPicPr/>
                </pic:nvPicPr>
                <pic:blipFill>
                  <a:blip r:embed="rId1">
                    <a:extLst>
                      <a:ext uri="{28A0092B-C50C-407E-A947-70E740481C1C}">
                        <a14:useLocalDpi xmlns:a14="http://schemas.microsoft.com/office/drawing/2010/main" val="0"/>
                      </a:ext>
                    </a:extLst>
                  </a:blip>
                  <a:stretch>
                    <a:fillRect/>
                  </a:stretch>
                </pic:blipFill>
                <pic:spPr>
                  <a:xfrm>
                    <a:off x="0" y="0"/>
                    <a:ext cx="7560000" cy="1449805"/>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635D06"/>
    <w:multiLevelType w:val="hybridMultilevel"/>
    <w:tmpl w:val="15D4BE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45E7C9E"/>
    <w:multiLevelType w:val="hybridMultilevel"/>
    <w:tmpl w:val="2700AC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5AC7A11"/>
    <w:multiLevelType w:val="hybridMultilevel"/>
    <w:tmpl w:val="C3BC95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A424E02"/>
    <w:multiLevelType w:val="hybridMultilevel"/>
    <w:tmpl w:val="D370EB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DFC5405"/>
    <w:multiLevelType w:val="hybridMultilevel"/>
    <w:tmpl w:val="591A8E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E465FCF"/>
    <w:multiLevelType w:val="hybridMultilevel"/>
    <w:tmpl w:val="C010D0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01D7571"/>
    <w:multiLevelType w:val="hybridMultilevel"/>
    <w:tmpl w:val="90CC74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1CD3B5E"/>
    <w:multiLevelType w:val="hybridMultilevel"/>
    <w:tmpl w:val="73BA3F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6A805C1"/>
    <w:multiLevelType w:val="hybridMultilevel"/>
    <w:tmpl w:val="732CC1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C041D5E"/>
    <w:multiLevelType w:val="hybridMultilevel"/>
    <w:tmpl w:val="BBEE2F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D866D78"/>
    <w:multiLevelType w:val="hybridMultilevel"/>
    <w:tmpl w:val="AB822D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EE3528F"/>
    <w:multiLevelType w:val="hybridMultilevel"/>
    <w:tmpl w:val="B81CC2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7C93428"/>
    <w:multiLevelType w:val="hybridMultilevel"/>
    <w:tmpl w:val="5290CD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1311747"/>
    <w:multiLevelType w:val="hybridMultilevel"/>
    <w:tmpl w:val="5B58DA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6A66F64"/>
    <w:multiLevelType w:val="hybridMultilevel"/>
    <w:tmpl w:val="072091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8FC752F"/>
    <w:multiLevelType w:val="hybridMultilevel"/>
    <w:tmpl w:val="128AB4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FE17F77"/>
    <w:multiLevelType w:val="hybridMultilevel"/>
    <w:tmpl w:val="AB94E0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605B5796"/>
    <w:multiLevelType w:val="hybridMultilevel"/>
    <w:tmpl w:val="9C9EC7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9BF23B2"/>
    <w:multiLevelType w:val="hybridMultilevel"/>
    <w:tmpl w:val="194266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CC76C08"/>
    <w:multiLevelType w:val="hybridMultilevel"/>
    <w:tmpl w:val="CC4872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D515D25"/>
    <w:multiLevelType w:val="hybridMultilevel"/>
    <w:tmpl w:val="F9EA21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F34404E"/>
    <w:multiLevelType w:val="hybridMultilevel"/>
    <w:tmpl w:val="5560C0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4"/>
  </w:num>
  <w:num w:numId="2">
    <w:abstractNumId w:val="18"/>
  </w:num>
  <w:num w:numId="3">
    <w:abstractNumId w:val="3"/>
  </w:num>
  <w:num w:numId="4">
    <w:abstractNumId w:val="11"/>
  </w:num>
  <w:num w:numId="5">
    <w:abstractNumId w:val="5"/>
  </w:num>
  <w:num w:numId="6">
    <w:abstractNumId w:val="9"/>
  </w:num>
  <w:num w:numId="7">
    <w:abstractNumId w:val="21"/>
  </w:num>
  <w:num w:numId="8">
    <w:abstractNumId w:val="7"/>
  </w:num>
  <w:num w:numId="9">
    <w:abstractNumId w:val="1"/>
  </w:num>
  <w:num w:numId="10">
    <w:abstractNumId w:val="10"/>
  </w:num>
  <w:num w:numId="11">
    <w:abstractNumId w:val="13"/>
  </w:num>
  <w:num w:numId="12">
    <w:abstractNumId w:val="17"/>
  </w:num>
  <w:num w:numId="13">
    <w:abstractNumId w:val="20"/>
  </w:num>
  <w:num w:numId="14">
    <w:abstractNumId w:val="15"/>
  </w:num>
  <w:num w:numId="15">
    <w:abstractNumId w:val="0"/>
  </w:num>
  <w:num w:numId="16">
    <w:abstractNumId w:val="16"/>
  </w:num>
  <w:num w:numId="17">
    <w:abstractNumId w:val="2"/>
  </w:num>
  <w:num w:numId="18">
    <w:abstractNumId w:val="6"/>
  </w:num>
  <w:num w:numId="19">
    <w:abstractNumId w:val="19"/>
  </w:num>
  <w:num w:numId="20">
    <w:abstractNumId w:val="8"/>
  </w:num>
  <w:num w:numId="21">
    <w:abstractNumId w:val="12"/>
  </w:num>
  <w:num w:numId="22">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B2C13"/>
    <w:rsid w:val="00003406"/>
    <w:rsid w:val="00014756"/>
    <w:rsid w:val="000825E1"/>
    <w:rsid w:val="000864B2"/>
    <w:rsid w:val="00106751"/>
    <w:rsid w:val="00116D48"/>
    <w:rsid w:val="00132207"/>
    <w:rsid w:val="001C513A"/>
    <w:rsid w:val="00213969"/>
    <w:rsid w:val="00232CE4"/>
    <w:rsid w:val="002C36B9"/>
    <w:rsid w:val="002C6CA7"/>
    <w:rsid w:val="002E257A"/>
    <w:rsid w:val="002E5B43"/>
    <w:rsid w:val="002F1B66"/>
    <w:rsid w:val="00304322"/>
    <w:rsid w:val="0036599C"/>
    <w:rsid w:val="003977A4"/>
    <w:rsid w:val="00442D53"/>
    <w:rsid w:val="004B0C7D"/>
    <w:rsid w:val="004D40B0"/>
    <w:rsid w:val="005724FE"/>
    <w:rsid w:val="005F68BE"/>
    <w:rsid w:val="00616B5D"/>
    <w:rsid w:val="006E2218"/>
    <w:rsid w:val="00756668"/>
    <w:rsid w:val="007930B3"/>
    <w:rsid w:val="00807412"/>
    <w:rsid w:val="008F6E80"/>
    <w:rsid w:val="00917CF7"/>
    <w:rsid w:val="00AA6AE7"/>
    <w:rsid w:val="00AD378E"/>
    <w:rsid w:val="00B139E5"/>
    <w:rsid w:val="00B9031E"/>
    <w:rsid w:val="00BF333C"/>
    <w:rsid w:val="00C1083E"/>
    <w:rsid w:val="00C400FA"/>
    <w:rsid w:val="00C477D2"/>
    <w:rsid w:val="00CC5EC2"/>
    <w:rsid w:val="00CD4566"/>
    <w:rsid w:val="00DC0C0F"/>
    <w:rsid w:val="00E028C9"/>
    <w:rsid w:val="00E51740"/>
    <w:rsid w:val="00E957A0"/>
    <w:rsid w:val="00EA7B98"/>
    <w:rsid w:val="00F40BB6"/>
    <w:rsid w:val="00F46505"/>
    <w:rsid w:val="00F47234"/>
    <w:rsid w:val="00F6708E"/>
    <w:rsid w:val="00FB2C13"/>
    <w:rsid w:val="00FD65A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49DF6D3E"/>
  <w15:docId w15:val="{F7910F43-CE46-4945-B545-B4DF5F6B5B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semiHidden/>
    <w:unhideWhenUsed/>
    <w:rsid w:val="00232CE4"/>
    <w:rPr>
      <w:rFonts w:ascii="Segoe UI" w:hAnsi="Segoe UI" w:cs="Segoe UI"/>
      <w:sz w:val="18"/>
      <w:szCs w:val="18"/>
    </w:rPr>
  </w:style>
  <w:style w:type="character" w:customStyle="1" w:styleId="BalloonTextChar">
    <w:name w:val="Balloon Text Char"/>
    <w:basedOn w:val="DefaultParagraphFont"/>
    <w:link w:val="BalloonText"/>
    <w:semiHidden/>
    <w:rsid w:val="00232CE4"/>
    <w:rPr>
      <w:rFonts w:ascii="Segoe UI" w:hAnsi="Segoe UI" w:cs="Segoe UI"/>
      <w:sz w:val="18"/>
      <w:szCs w:val="18"/>
      <w:lang w:val="en-US" w:eastAsia="en-US"/>
    </w:rPr>
  </w:style>
  <w:style w:type="paragraph" w:styleId="Header">
    <w:name w:val="header"/>
    <w:basedOn w:val="Normal"/>
    <w:link w:val="HeaderChar"/>
    <w:unhideWhenUsed/>
    <w:rsid w:val="00C1083E"/>
    <w:pPr>
      <w:tabs>
        <w:tab w:val="center" w:pos="4513"/>
        <w:tab w:val="right" w:pos="9026"/>
      </w:tabs>
    </w:pPr>
  </w:style>
  <w:style w:type="character" w:customStyle="1" w:styleId="HeaderChar">
    <w:name w:val="Header Char"/>
    <w:basedOn w:val="DefaultParagraphFont"/>
    <w:link w:val="Header"/>
    <w:rsid w:val="00C1083E"/>
    <w:rPr>
      <w:sz w:val="24"/>
      <w:szCs w:val="24"/>
      <w:lang w:val="en-US" w:eastAsia="en-US"/>
    </w:rPr>
  </w:style>
  <w:style w:type="paragraph" w:styleId="Footer">
    <w:name w:val="footer"/>
    <w:basedOn w:val="Normal"/>
    <w:link w:val="FooterChar"/>
    <w:unhideWhenUsed/>
    <w:rsid w:val="00C1083E"/>
    <w:pPr>
      <w:tabs>
        <w:tab w:val="center" w:pos="4513"/>
        <w:tab w:val="right" w:pos="9026"/>
      </w:tabs>
    </w:pPr>
  </w:style>
  <w:style w:type="character" w:customStyle="1" w:styleId="FooterChar">
    <w:name w:val="Footer Char"/>
    <w:basedOn w:val="DefaultParagraphFont"/>
    <w:link w:val="Footer"/>
    <w:rsid w:val="00C1083E"/>
    <w:rPr>
      <w:sz w:val="24"/>
      <w:szCs w:val="24"/>
      <w:lang w:val="en-US" w:eastAsia="en-US"/>
    </w:rPr>
  </w:style>
  <w:style w:type="table" w:styleId="TableGrid">
    <w:name w:val="Table Grid"/>
    <w:basedOn w:val="TableNormal"/>
    <w:uiPriority w:val="39"/>
    <w:rsid w:val="0000340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0741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7.jpg"/></Relationships>
</file>

<file path=word/_rels/header1.xml.rels><?xml version="1.0" encoding="UTF-8" standalone="yes"?>
<Relationships xmlns="http://schemas.openxmlformats.org/package/2006/relationships"><Relationship Id="rId1" Type="http://schemas.openxmlformats.org/officeDocument/2006/relationships/image" Target="media/image6.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2529EF85-2AB6-4938-9F78-A26D25EBE9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1515</Words>
  <Characters>7175</Characters>
  <Application>Microsoft Office Word</Application>
  <DocSecurity>0</DocSecurity>
  <Lines>59</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8673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jim</dc:creator>
  <cp:lastModifiedBy>Matthew Sanders</cp:lastModifiedBy>
  <cp:revision>3</cp:revision>
  <cp:lastPrinted>2016-11-23T19:03:00Z</cp:lastPrinted>
  <dcterms:created xsi:type="dcterms:W3CDTF">2021-09-14T12:41:00Z</dcterms:created>
  <dcterms:modified xsi:type="dcterms:W3CDTF">2021-12-16T15:23:00Z</dcterms:modified>
</cp:coreProperties>
</file>